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EC464" w14:textId="77777777" w:rsidR="00F957E6" w:rsidRDefault="00F957E6" w:rsidP="00F957E6"/>
    <w:p w14:paraId="2AC1175B" w14:textId="77777777" w:rsidR="00F957E6" w:rsidRDefault="00F957E6" w:rsidP="00F957E6"/>
    <w:p w14:paraId="4CA9CE88" w14:textId="77777777" w:rsidR="00F957E6" w:rsidRDefault="00F957E6" w:rsidP="00F957E6"/>
    <w:p w14:paraId="29651465" w14:textId="77777777" w:rsidR="00F957E6" w:rsidRDefault="00F957E6" w:rsidP="00F957E6"/>
    <w:p w14:paraId="25CC2A21" w14:textId="77777777" w:rsidR="00F957E6" w:rsidRDefault="00465881" w:rsidP="00465881">
      <w:pPr>
        <w:tabs>
          <w:tab w:val="left" w:pos="2820"/>
        </w:tabs>
      </w:pPr>
      <w:r>
        <w:tab/>
      </w:r>
    </w:p>
    <w:p w14:paraId="2478F9C0" w14:textId="77777777" w:rsidR="00F957E6" w:rsidRDefault="00F957E6" w:rsidP="00F957E6"/>
    <w:p w14:paraId="5011F259" w14:textId="77777777" w:rsidR="00F957E6" w:rsidRDefault="00F957E6" w:rsidP="00F957E6"/>
    <w:p w14:paraId="5B8B11A1" w14:textId="77777777" w:rsidR="00F957E6" w:rsidRDefault="00F957E6" w:rsidP="00F957E6">
      <w:pPr>
        <w:rPr>
          <w:rFonts w:cs="Aptos"/>
          <w:bCs/>
        </w:rPr>
      </w:pPr>
    </w:p>
    <w:p w14:paraId="01302A67" w14:textId="77777777" w:rsidR="00465881" w:rsidRPr="00F957E6" w:rsidRDefault="00465881" w:rsidP="00F957E6">
      <w:pPr>
        <w:rPr>
          <w:rFonts w:cs="Aptos"/>
          <w:bCs/>
        </w:rPr>
      </w:pPr>
    </w:p>
    <w:p w14:paraId="2FD76DE3" w14:textId="77777777" w:rsidR="00F957E6" w:rsidRPr="00F957E6" w:rsidRDefault="00F957E6" w:rsidP="00F957E6">
      <w:pPr>
        <w:rPr>
          <w:rFonts w:cs="Aptos"/>
          <w:bCs/>
        </w:rPr>
      </w:pPr>
    </w:p>
    <w:p w14:paraId="769F6758" w14:textId="77777777" w:rsidR="00F957E6" w:rsidRPr="00F957E6" w:rsidRDefault="00F957E6" w:rsidP="00F957E6">
      <w:pPr>
        <w:rPr>
          <w:rFonts w:cs="Aptos"/>
          <w:bCs/>
          <w:lang w:val="en-US"/>
        </w:rPr>
      </w:pPr>
    </w:p>
    <w:p w14:paraId="5C4C840E" w14:textId="1EC45BB6" w:rsidR="00F957E6" w:rsidRPr="00F957E6" w:rsidRDefault="0015772F" w:rsidP="6286D35C">
      <w:pPr>
        <w:jc w:val="center"/>
        <w:rPr>
          <w:rFonts w:ascii="Aptos" w:hAnsi="Aptos" w:cs="Aptos"/>
          <w:noProof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1" behindDoc="0" locked="0" layoutInCell="1" allowOverlap="1" wp14:anchorId="0D9CB2C6" wp14:editId="3152DEFA">
                <wp:simplePos x="0" y="0"/>
                <wp:positionH relativeFrom="column">
                  <wp:posOffset>-233680</wp:posOffset>
                </wp:positionH>
                <wp:positionV relativeFrom="paragraph">
                  <wp:posOffset>-595631</wp:posOffset>
                </wp:positionV>
                <wp:extent cx="6191250" cy="0"/>
                <wp:effectExtent l="0" t="0" r="0" b="0"/>
                <wp:wrapNone/>
                <wp:docPr id="400581694" name="Gerade Verbindung mit Pfei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5D95B6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3" o:spid="_x0000_s1026" type="#_x0000_t32" style="position:absolute;margin-left:-18.4pt;margin-top:-46.9pt;width:487.5pt;height:0;z-index:25165824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"/>
            </w:pict>
          </mc:Fallback>
        </mc:AlternateContent>
      </w:r>
      <w:r w:rsidR="00F957E6" w:rsidRPr="6286D35C">
        <w:rPr>
          <w:rFonts w:ascii="Aptos" w:hAnsi="Aptos" w:cs="Aptos"/>
          <w:noProof/>
          <w:sz w:val="32"/>
          <w:szCs w:val="32"/>
        </w:rPr>
        <w:t xml:space="preserve">Formblatt </w:t>
      </w:r>
      <w:r w:rsidR="00FB0644">
        <w:rPr>
          <w:rFonts w:ascii="Aptos" w:hAnsi="Aptos" w:cs="Aptos"/>
          <w:noProof/>
          <w:sz w:val="32"/>
          <w:szCs w:val="32"/>
        </w:rPr>
        <w:t xml:space="preserve">qualitative </w:t>
      </w:r>
      <w:r w:rsidR="00337F98">
        <w:rPr>
          <w:rFonts w:ascii="Aptos" w:hAnsi="Aptos" w:cs="Aptos"/>
          <w:noProof/>
          <w:sz w:val="32"/>
          <w:szCs w:val="32"/>
        </w:rPr>
        <w:t>Zuschlagskriterien</w:t>
      </w:r>
    </w:p>
    <w:p w14:paraId="7E72F0AA" w14:textId="77777777" w:rsidR="00F957E6" w:rsidRPr="00F957E6" w:rsidRDefault="376B4CB1" w:rsidP="0786E965">
      <w:pPr>
        <w:spacing w:after="160" w:line="256" w:lineRule="auto"/>
        <w:jc w:val="center"/>
        <w:rPr>
          <w:rFonts w:ascii="Aptos" w:hAnsi="Aptos" w:cs="Aptos"/>
          <w:b/>
          <w:bCs/>
        </w:rPr>
      </w:pPr>
      <w:r w:rsidRPr="0786E965">
        <w:rPr>
          <w:rFonts w:ascii="Aptos" w:hAnsi="Aptos" w:cs="Aptos"/>
          <w:b/>
          <w:bCs/>
        </w:rPr>
        <w:t xml:space="preserve">Land </w:t>
      </w:r>
      <w:r w:rsidR="4B6A11F8" w:rsidRPr="0786E965">
        <w:rPr>
          <w:rFonts w:ascii="Aptos" w:hAnsi="Aptos" w:cs="Aptos"/>
          <w:b/>
          <w:bCs/>
        </w:rPr>
        <w:t xml:space="preserve">Baden-Württemberg </w:t>
      </w:r>
    </w:p>
    <w:p w14:paraId="1A8792F6" w14:textId="77777777" w:rsidR="00F957E6" w:rsidRPr="00F957E6" w:rsidRDefault="0A4801F9" w:rsidP="6286D35C">
      <w:pPr>
        <w:spacing w:after="160" w:line="256" w:lineRule="auto"/>
        <w:jc w:val="center"/>
        <w:rPr>
          <w:rFonts w:ascii="Aptos" w:hAnsi="Aptos" w:cs="Aptos"/>
          <w:b/>
          <w:bCs/>
        </w:rPr>
      </w:pPr>
      <w:r w:rsidRPr="0786E965">
        <w:rPr>
          <w:rFonts w:ascii="Aptos" w:hAnsi="Aptos" w:cs="Aptos"/>
          <w:b/>
          <w:bCs/>
        </w:rPr>
        <w:t xml:space="preserve">vertreten durch das </w:t>
      </w:r>
      <w:r w:rsidR="4B6A11F8" w:rsidRPr="0786E965">
        <w:rPr>
          <w:rFonts w:ascii="Aptos" w:hAnsi="Aptos" w:cs="Aptos"/>
          <w:b/>
          <w:bCs/>
        </w:rPr>
        <w:t>Ministerium der Justiz und für Migration</w:t>
      </w:r>
    </w:p>
    <w:p w14:paraId="5E1D9BBE" w14:textId="77777777" w:rsidR="00F957E6" w:rsidRPr="00F957E6" w:rsidRDefault="4B6A11F8" w:rsidP="6EAEF257">
      <w:pPr>
        <w:spacing w:after="160" w:line="254" w:lineRule="auto"/>
        <w:jc w:val="center"/>
        <w:rPr>
          <w:rFonts w:ascii="Aptos" w:hAnsi="Aptos" w:cs="Aptos"/>
          <w:sz w:val="24"/>
          <w:szCs w:val="24"/>
        </w:rPr>
      </w:pPr>
      <w:r w:rsidRPr="6EAEF257">
        <w:rPr>
          <w:rFonts w:ascii="Aptos" w:hAnsi="Aptos" w:cs="Aptos"/>
          <w:sz w:val="24"/>
          <w:szCs w:val="24"/>
        </w:rPr>
        <w:t xml:space="preserve">Vergabeverfahren zur Beschaffung </w:t>
      </w:r>
      <w:r w:rsidR="047EB5F9" w:rsidRPr="6EAEF257">
        <w:rPr>
          <w:rFonts w:ascii="Aptos" w:hAnsi="Aptos" w:cs="Aptos"/>
          <w:sz w:val="24"/>
          <w:szCs w:val="24"/>
        </w:rPr>
        <w:t xml:space="preserve">eines </w:t>
      </w:r>
      <w:r w:rsidR="618A9472" w:rsidRPr="6EAEF257">
        <w:rPr>
          <w:rFonts w:ascii="Aptos" w:hAnsi="Aptos" w:cs="Aptos"/>
          <w:color w:val="000000" w:themeColor="text1"/>
          <w:sz w:val="24"/>
          <w:szCs w:val="24"/>
        </w:rPr>
        <w:t>„</w:t>
      </w:r>
      <w:r w:rsidR="047EB5F9" w:rsidRPr="6EAEF257">
        <w:rPr>
          <w:rFonts w:ascii="Aptos" w:hAnsi="Aptos" w:cs="Aptos"/>
          <w:sz w:val="24"/>
          <w:szCs w:val="24"/>
        </w:rPr>
        <w:t xml:space="preserve">Virtual Court – Gerichtssaal der Zukunft” </w:t>
      </w:r>
    </w:p>
    <w:p w14:paraId="30ECA097" w14:textId="77777777" w:rsidR="00F957E6" w:rsidRPr="00F957E6" w:rsidRDefault="047EB5F9" w:rsidP="6EAEF257">
      <w:pPr>
        <w:spacing w:after="160" w:line="254" w:lineRule="auto"/>
        <w:jc w:val="center"/>
        <w:rPr>
          <w:rFonts w:ascii="Aptos" w:hAnsi="Aptos" w:cs="Aptos"/>
          <w:sz w:val="24"/>
          <w:szCs w:val="24"/>
        </w:rPr>
      </w:pPr>
      <w:r w:rsidRPr="6EAEF257">
        <w:rPr>
          <w:rFonts w:ascii="Aptos" w:hAnsi="Aptos" w:cs="Aptos"/>
          <w:sz w:val="24"/>
          <w:szCs w:val="24"/>
        </w:rPr>
        <w:t>für die Justiz</w:t>
      </w:r>
    </w:p>
    <w:p w14:paraId="00D98F29" w14:textId="77777777" w:rsidR="00F957E6" w:rsidRPr="00F957E6" w:rsidRDefault="00F957E6" w:rsidP="6286D35C">
      <w:pPr>
        <w:spacing w:after="160" w:line="256" w:lineRule="auto"/>
        <w:jc w:val="center"/>
        <w:rPr>
          <w:rFonts w:ascii="Aptos" w:hAnsi="Aptos" w:cs="Aptos"/>
        </w:rPr>
      </w:pPr>
    </w:p>
    <w:p w14:paraId="3555C441" w14:textId="7702A02F" w:rsidR="00F957E6" w:rsidRPr="00F957E6" w:rsidRDefault="0015772F" w:rsidP="6286D35C">
      <w:pPr>
        <w:spacing w:after="160" w:line="256" w:lineRule="auto"/>
        <w:jc w:val="center"/>
        <w:rPr>
          <w:rFonts w:ascii="Aptos" w:hAnsi="Aptos" w:cs="Apto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F82FC98" wp14:editId="23CFD3F2">
                <wp:simplePos x="0" y="0"/>
                <wp:positionH relativeFrom="column">
                  <wp:posOffset>-208280</wp:posOffset>
                </wp:positionH>
                <wp:positionV relativeFrom="paragraph">
                  <wp:posOffset>216534</wp:posOffset>
                </wp:positionV>
                <wp:extent cx="6191250" cy="0"/>
                <wp:effectExtent l="0" t="0" r="0" b="0"/>
                <wp:wrapNone/>
                <wp:docPr id="2035515677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29786FF" id="Gerade Verbindung mit Pfeil 1" o:spid="_x0000_s1026" type="#_x0000_t32" style="position:absolute;margin-left:-16.4pt;margin-top:17.05pt;width:487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"/>
            </w:pict>
          </mc:Fallback>
        </mc:AlternateContent>
      </w:r>
    </w:p>
    <w:p w14:paraId="3656B979" w14:textId="77777777" w:rsidR="00F957E6" w:rsidRPr="00F957E6" w:rsidRDefault="00F957E6" w:rsidP="6286D35C">
      <w:pPr>
        <w:spacing w:after="160" w:line="256" w:lineRule="auto"/>
        <w:jc w:val="center"/>
        <w:rPr>
          <w:rFonts w:ascii="Aptos" w:hAnsi="Aptos" w:cs="Aptos"/>
        </w:rPr>
      </w:pPr>
    </w:p>
    <w:p w14:paraId="38161D5A" w14:textId="77777777" w:rsidR="00F957E6" w:rsidRPr="00F957E6" w:rsidRDefault="00F957E6" w:rsidP="6286D35C">
      <w:pPr>
        <w:rPr>
          <w:rFonts w:ascii="Aptos" w:hAnsi="Aptos" w:cs="Aptos"/>
        </w:rPr>
      </w:pPr>
    </w:p>
    <w:p w14:paraId="4370E54E" w14:textId="77777777" w:rsidR="00F957E6" w:rsidRPr="00F957E6" w:rsidRDefault="00F957E6" w:rsidP="6286D35C">
      <w:pPr>
        <w:rPr>
          <w:rFonts w:ascii="Aptos" w:hAnsi="Aptos" w:cs="Aptos"/>
        </w:rPr>
      </w:pPr>
    </w:p>
    <w:p w14:paraId="5D19B27B" w14:textId="77777777" w:rsidR="00F957E6" w:rsidRPr="00F957E6" w:rsidRDefault="00F957E6" w:rsidP="6286D35C">
      <w:pPr>
        <w:rPr>
          <w:rFonts w:ascii="Aptos" w:hAnsi="Aptos" w:cs="Aptos"/>
        </w:rPr>
      </w:pPr>
    </w:p>
    <w:p w14:paraId="3DE10E06" w14:textId="77777777" w:rsidR="000F3010" w:rsidRPr="00F957E6" w:rsidRDefault="000F3010" w:rsidP="6286D35C">
      <w:pPr>
        <w:rPr>
          <w:rFonts w:ascii="Aptos" w:hAnsi="Aptos" w:cs="Aptos"/>
        </w:rPr>
      </w:pPr>
    </w:p>
    <w:p w14:paraId="7DE3C0E3" w14:textId="77777777" w:rsidR="000F3010" w:rsidRPr="00F957E6" w:rsidRDefault="000F3010" w:rsidP="6286D35C">
      <w:pPr>
        <w:rPr>
          <w:rFonts w:ascii="Aptos" w:hAnsi="Aptos" w:cs="Aptos"/>
        </w:rPr>
      </w:pPr>
    </w:p>
    <w:p w14:paraId="256BB3F6" w14:textId="77777777" w:rsidR="000F3010" w:rsidRPr="00F957E6" w:rsidRDefault="000F3010" w:rsidP="6286D35C">
      <w:pPr>
        <w:rPr>
          <w:rFonts w:ascii="Aptos" w:hAnsi="Aptos" w:cs="Aptos"/>
        </w:rPr>
      </w:pPr>
    </w:p>
    <w:p w14:paraId="2FE3A2A2" w14:textId="77777777" w:rsidR="005653D2" w:rsidRDefault="005653D2" w:rsidP="6286D35C">
      <w:pPr>
        <w:rPr>
          <w:rFonts w:ascii="Aptos" w:hAnsi="Aptos" w:cs="Aptos"/>
        </w:rPr>
      </w:pPr>
    </w:p>
    <w:p w14:paraId="4AE2F884" w14:textId="77777777" w:rsidR="005653D2" w:rsidRDefault="005653D2" w:rsidP="6286D35C">
      <w:pPr>
        <w:rPr>
          <w:rFonts w:ascii="Aptos" w:hAnsi="Aptos" w:cs="Aptos"/>
        </w:rPr>
      </w:pPr>
    </w:p>
    <w:p w14:paraId="0064CDBA" w14:textId="77777777" w:rsidR="000F3010" w:rsidRDefault="000F3010" w:rsidP="6286D35C">
      <w:pPr>
        <w:rPr>
          <w:rFonts w:ascii="Aptos" w:hAnsi="Aptos" w:cs="Aptos"/>
        </w:rPr>
      </w:pPr>
    </w:p>
    <w:p w14:paraId="36351005" w14:textId="77777777" w:rsidR="004D4790" w:rsidRDefault="004D4790" w:rsidP="6286D35C">
      <w:pPr>
        <w:rPr>
          <w:rFonts w:ascii="Aptos" w:hAnsi="Aptos" w:cs="Aptos"/>
        </w:rPr>
        <w:sectPr w:rsidR="004D47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7517FA0E" w14:textId="4D3D0048" w:rsidR="00AC3593" w:rsidRPr="00C91A1D" w:rsidRDefault="00C91A1D" w:rsidP="00C91A1D">
      <w:pPr>
        <w:spacing w:before="240" w:after="0" w:line="360" w:lineRule="auto"/>
        <w:jc w:val="both"/>
        <w:rPr>
          <w:rFonts w:ascii="Aptos" w:hAnsi="Aptos"/>
        </w:rPr>
      </w:pPr>
      <w:r>
        <w:rPr>
          <w:rFonts w:ascii="Aptos" w:hAnsi="Aptos"/>
        </w:rPr>
        <w:lastRenderedPageBreak/>
        <w:t xml:space="preserve">Für die </w:t>
      </w:r>
      <w:r w:rsidRPr="00C91A1D">
        <w:rPr>
          <w:rFonts w:ascii="Aptos" w:hAnsi="Aptos"/>
        </w:rPr>
        <w:t xml:space="preserve">Ermittlung der Leistungspunkte gemäß </w:t>
      </w:r>
      <w:r w:rsidRPr="00C91A1D">
        <w:rPr>
          <w:rFonts w:ascii="Aptos" w:hAnsi="Aptos"/>
          <w:b/>
          <w:bCs/>
        </w:rPr>
        <w:t>Ziffer 6.4.2 der Bewerbungsbedingungen</w:t>
      </w:r>
      <w:r w:rsidRPr="00C91A1D">
        <w:rPr>
          <w:rFonts w:ascii="Aptos" w:hAnsi="Aptos"/>
        </w:rPr>
        <w:t xml:space="preserve"> </w:t>
      </w:r>
      <w:r>
        <w:rPr>
          <w:rFonts w:ascii="Aptos" w:hAnsi="Aptos"/>
        </w:rPr>
        <w:t xml:space="preserve">können die </w:t>
      </w:r>
      <w:r w:rsidR="00AC3593" w:rsidRPr="000B18C7">
        <w:rPr>
          <w:rFonts w:ascii="Aptos" w:hAnsi="Aptos"/>
        </w:rPr>
        <w:t xml:space="preserve">Bieter maximal </w:t>
      </w:r>
      <w:r w:rsidR="00AC3593" w:rsidRPr="000B18C7">
        <w:rPr>
          <w:rFonts w:ascii="Aptos" w:hAnsi="Aptos"/>
          <w:b/>
          <w:bCs/>
        </w:rPr>
        <w:t>1.000 Leistungspunkte</w:t>
      </w:r>
      <w:r w:rsidR="00AC3593" w:rsidRPr="000B18C7">
        <w:rPr>
          <w:rFonts w:ascii="Aptos" w:hAnsi="Aptos"/>
        </w:rPr>
        <w:t xml:space="preserve"> durch Erfüllung der in diesem Formblatt</w:t>
      </w:r>
      <w:r w:rsidR="00AC3593" w:rsidRPr="000B18C7">
        <w:rPr>
          <w:rFonts w:ascii="Aptos" w:hAnsi="Aptos"/>
          <w:b/>
          <w:bCs/>
        </w:rPr>
        <w:t xml:space="preserve"> </w:t>
      </w:r>
      <w:r w:rsidR="00AC3593" w:rsidRPr="000B18C7">
        <w:rPr>
          <w:rFonts w:ascii="Aptos" w:hAnsi="Aptos"/>
        </w:rPr>
        <w:t xml:space="preserve">definierten </w:t>
      </w:r>
      <w:r w:rsidR="00A45382" w:rsidRPr="000B18C7">
        <w:rPr>
          <w:rFonts w:ascii="Aptos" w:hAnsi="Aptos"/>
        </w:rPr>
        <w:t xml:space="preserve">Zuschlagskriterien </w:t>
      </w:r>
      <w:r w:rsidR="00997E7A">
        <w:rPr>
          <w:rFonts w:ascii="Aptos" w:hAnsi="Aptos"/>
        </w:rPr>
        <w:t xml:space="preserve">in Form der </w:t>
      </w:r>
      <w:r w:rsidR="007823E8">
        <w:rPr>
          <w:rFonts w:ascii="Aptos" w:hAnsi="Aptos"/>
        </w:rPr>
        <w:t xml:space="preserve">jeweils definierten </w:t>
      </w:r>
      <w:r w:rsidR="00AC3593" w:rsidRPr="000B18C7">
        <w:rPr>
          <w:rFonts w:ascii="Aptos" w:hAnsi="Aptos"/>
        </w:rPr>
        <w:t xml:space="preserve">Unterkriterien erzielen. Diese werden mit insgesamt </w:t>
      </w:r>
      <w:r w:rsidR="00076EA8" w:rsidRPr="00076EA8">
        <w:rPr>
          <w:rFonts w:ascii="Aptos" w:hAnsi="Aptos"/>
          <w:b/>
          <w:bCs/>
        </w:rPr>
        <w:t>35</w:t>
      </w:r>
      <w:r w:rsidR="00AC3593" w:rsidRPr="00076EA8">
        <w:rPr>
          <w:rFonts w:ascii="Aptos" w:hAnsi="Aptos"/>
          <w:b/>
          <w:bCs/>
        </w:rPr>
        <w:t xml:space="preserve"> %</w:t>
      </w:r>
      <w:r w:rsidR="00AC3593" w:rsidRPr="000B18C7">
        <w:rPr>
          <w:rFonts w:ascii="Aptos" w:hAnsi="Aptos"/>
        </w:rPr>
        <w:t xml:space="preserve"> gewichtet. </w:t>
      </w:r>
    </w:p>
    <w:p w14:paraId="56F44486" w14:textId="67F32128" w:rsidR="002617DB" w:rsidRPr="002617DB" w:rsidRDefault="00BF574C" w:rsidP="005F0DBD">
      <w:pPr>
        <w:spacing w:before="120" w:after="120" w:line="360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Die in diesem Formblatt </w:t>
      </w:r>
      <w:r w:rsidR="0003657D">
        <w:rPr>
          <w:rFonts w:ascii="Aptos" w:hAnsi="Aptos"/>
        </w:rPr>
        <w:t xml:space="preserve">getätigten </w:t>
      </w:r>
      <w:r>
        <w:rPr>
          <w:rFonts w:ascii="Aptos" w:hAnsi="Aptos"/>
        </w:rPr>
        <w:t>Angaben,</w:t>
      </w:r>
      <w:r w:rsidR="002617DB">
        <w:rPr>
          <w:rFonts w:ascii="Aptos" w:hAnsi="Aptos"/>
        </w:rPr>
        <w:t xml:space="preserve"> </w:t>
      </w:r>
      <w:r w:rsidR="002617DB" w:rsidRPr="002617DB">
        <w:rPr>
          <w:rFonts w:ascii="Aptos" w:hAnsi="Aptos"/>
        </w:rPr>
        <w:t>insbesondere die Inhalte der Kurzbeschreibungen, sind von dem Auftragnehmer in dem vom Auftraggeber gewünschten Umfang vertraglich geschuldet</w:t>
      </w:r>
      <w:r w:rsidR="002617DB">
        <w:rPr>
          <w:rFonts w:ascii="Aptos" w:hAnsi="Aptos"/>
        </w:rPr>
        <w:t xml:space="preserve"> (vgl. Nummer 1.1 EVB-IT Systemvertrag).</w:t>
      </w:r>
    </w:p>
    <w:p w14:paraId="73F5B938" w14:textId="77777777" w:rsidR="005B56E1" w:rsidRPr="000B18C7" w:rsidRDefault="00851E32" w:rsidP="6286D35C">
      <w:pPr>
        <w:pStyle w:val="berschrift1"/>
        <w:rPr>
          <w:rFonts w:ascii="Aptos" w:eastAsia="Times New Roman" w:hAnsi="Aptos" w:cs="Aptos"/>
        </w:rPr>
      </w:pPr>
      <w:r w:rsidRPr="000B18C7">
        <w:rPr>
          <w:rFonts w:ascii="Aptos" w:eastAsia="Times New Roman" w:hAnsi="Aptos" w:cs="Aptos"/>
        </w:rPr>
        <w:t xml:space="preserve">Bewertungssystematik </w:t>
      </w:r>
    </w:p>
    <w:p w14:paraId="34CF92CE" w14:textId="77777777" w:rsidR="005B56E1" w:rsidRPr="000B18C7" w:rsidRDefault="00A45382" w:rsidP="0086641C">
      <w:pPr>
        <w:spacing w:line="360" w:lineRule="auto"/>
        <w:ind w:left="432"/>
        <w:rPr>
          <w:rFonts w:ascii="Aptos" w:hAnsi="Aptos"/>
        </w:rPr>
      </w:pPr>
      <w:r w:rsidRPr="000B18C7">
        <w:rPr>
          <w:rFonts w:ascii="Aptos" w:hAnsi="Aptos"/>
        </w:rPr>
        <w:t>Der Auftraggeber bewertet die nachfolgenden Zuschlagskriterien</w:t>
      </w:r>
      <w:r w:rsidR="00BD3278">
        <w:rPr>
          <w:rFonts w:ascii="Aptos" w:hAnsi="Aptos"/>
        </w:rPr>
        <w:t xml:space="preserve"> auf Basis der</w:t>
      </w:r>
      <w:r w:rsidRPr="000B18C7">
        <w:rPr>
          <w:rFonts w:ascii="Aptos" w:hAnsi="Aptos"/>
        </w:rPr>
        <w:t xml:space="preserve"> </w:t>
      </w:r>
      <w:r w:rsidR="00686755">
        <w:rPr>
          <w:rFonts w:ascii="Aptos" w:hAnsi="Aptos"/>
        </w:rPr>
        <w:t xml:space="preserve">hierfür </w:t>
      </w:r>
      <w:r w:rsidRPr="000B18C7">
        <w:rPr>
          <w:rFonts w:ascii="Aptos" w:hAnsi="Aptos"/>
        </w:rPr>
        <w:t xml:space="preserve">unter </w:t>
      </w:r>
      <w:r w:rsidRPr="000B18C7">
        <w:rPr>
          <w:rFonts w:ascii="Aptos" w:hAnsi="Aptos"/>
          <w:b/>
          <w:bCs/>
        </w:rPr>
        <w:t xml:space="preserve">Ziffer </w:t>
      </w:r>
      <w:r w:rsidR="00337F98" w:rsidRPr="000B18C7">
        <w:rPr>
          <w:rFonts w:ascii="Aptos" w:hAnsi="Aptos"/>
          <w:b/>
          <w:bCs/>
        </w:rPr>
        <w:t>2</w:t>
      </w:r>
      <w:r w:rsidR="00337F98" w:rsidRPr="000B18C7">
        <w:rPr>
          <w:rFonts w:ascii="Aptos" w:hAnsi="Aptos"/>
        </w:rPr>
        <w:t xml:space="preserve"> </w:t>
      </w:r>
      <w:r w:rsidRPr="000B18C7">
        <w:rPr>
          <w:rFonts w:ascii="Aptos" w:hAnsi="Aptos"/>
        </w:rPr>
        <w:t>dargestellten Unterkriterien</w:t>
      </w:r>
      <w:r w:rsidR="00686755">
        <w:rPr>
          <w:rFonts w:ascii="Aptos" w:hAnsi="Aptos"/>
        </w:rPr>
        <w:t>.</w:t>
      </w:r>
    </w:p>
    <w:tbl>
      <w:tblPr>
        <w:tblW w:w="8699" w:type="dxa"/>
        <w:tblCellSpacing w:w="15" w:type="dxa"/>
        <w:tblInd w:w="4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"/>
        <w:gridCol w:w="4760"/>
        <w:gridCol w:w="1451"/>
        <w:gridCol w:w="1820"/>
      </w:tblGrid>
      <w:tr w:rsidR="00653B22" w:rsidRPr="000B18C7" w14:paraId="32253D8E" w14:textId="77777777" w:rsidTr="00A53AD6">
        <w:trPr>
          <w:trHeight w:val="589"/>
          <w:tblCellSpacing w:w="15" w:type="dxa"/>
        </w:trPr>
        <w:tc>
          <w:tcPr>
            <w:tcW w:w="62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1A3FAD40" w14:textId="77777777" w:rsidR="00653B22" w:rsidRPr="00984B3C" w:rsidRDefault="00653B22" w:rsidP="00232187">
            <w:pPr>
              <w:spacing w:after="0"/>
              <w:contextualSpacing/>
              <w:jc w:val="center"/>
              <w:rPr>
                <w:rFonts w:ascii="Aptos" w:hAnsi="Aptos"/>
                <w:kern w:val="2"/>
              </w:rPr>
            </w:pPr>
            <w:r w:rsidRPr="000B18C7">
              <w:rPr>
                <w:rFonts w:ascii="Aptos" w:hAnsi="Aptos"/>
                <w:b/>
                <w:bCs/>
                <w:color w:val="000000"/>
              </w:rPr>
              <w:t>Nr.</w:t>
            </w:r>
          </w:p>
        </w:tc>
        <w:tc>
          <w:tcPr>
            <w:tcW w:w="473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17E61D82" w14:textId="0A9D6649" w:rsidR="00653B22" w:rsidRPr="000B18C7" w:rsidRDefault="00653B22" w:rsidP="00232187">
            <w:pPr>
              <w:spacing w:after="0"/>
              <w:contextualSpacing/>
              <w:rPr>
                <w:rFonts w:ascii="Aptos" w:hAnsi="Aptos"/>
              </w:rPr>
            </w:pPr>
            <w:r w:rsidRPr="000B18C7">
              <w:rPr>
                <w:rFonts w:ascii="Aptos" w:hAnsi="Aptos"/>
                <w:b/>
                <w:bCs/>
                <w:color w:val="000000"/>
              </w:rPr>
              <w:t>Zuschlagskriteri</w:t>
            </w:r>
            <w:r w:rsidR="0003657D">
              <w:rPr>
                <w:rFonts w:ascii="Aptos" w:hAnsi="Aptos"/>
                <w:b/>
                <w:bCs/>
                <w:color w:val="000000"/>
              </w:rPr>
              <w:t>en</w:t>
            </w:r>
          </w:p>
        </w:tc>
        <w:tc>
          <w:tcPr>
            <w:tcW w:w="142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7206D2F9" w14:textId="77777777" w:rsidR="00653B22" w:rsidRPr="000B18C7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0B18C7">
              <w:rPr>
                <w:rFonts w:ascii="Aptos" w:hAnsi="Aptos"/>
                <w:b/>
                <w:bCs/>
                <w:color w:val="000000"/>
              </w:rPr>
              <w:t>Gewichtung</w:t>
            </w:r>
          </w:p>
        </w:tc>
        <w:tc>
          <w:tcPr>
            <w:tcW w:w="1775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0AD896FE" w14:textId="77777777" w:rsidR="00653B22" w:rsidRPr="000B18C7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0B18C7">
              <w:rPr>
                <w:rFonts w:ascii="Aptos" w:hAnsi="Aptos"/>
                <w:b/>
                <w:bCs/>
                <w:color w:val="000000"/>
              </w:rPr>
              <w:t>max. Punkte</w:t>
            </w:r>
          </w:p>
        </w:tc>
      </w:tr>
      <w:tr w:rsidR="00653B22" w:rsidRPr="000B18C7" w14:paraId="404430FF" w14:textId="77777777" w:rsidTr="00A53AD6">
        <w:trPr>
          <w:trHeight w:val="300"/>
          <w:tblCellSpacing w:w="15" w:type="dxa"/>
        </w:trPr>
        <w:tc>
          <w:tcPr>
            <w:tcW w:w="62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59B73BAA" w14:textId="77777777" w:rsidR="00653B22" w:rsidRPr="000B18C7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0B18C7">
              <w:rPr>
                <w:rFonts w:ascii="Aptos" w:hAnsi="Aptos"/>
                <w:color w:val="000000"/>
              </w:rPr>
              <w:t>1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6578C2BF" w14:textId="77777777" w:rsidR="00653B22" w:rsidRPr="000B18C7" w:rsidRDefault="00653B22" w:rsidP="00232187">
            <w:pPr>
              <w:spacing w:after="0"/>
              <w:contextualSpacing/>
              <w:rPr>
                <w:rFonts w:ascii="Aptos" w:hAnsi="Aptos"/>
              </w:rPr>
            </w:pPr>
            <w:r w:rsidRPr="000B18C7">
              <w:rPr>
                <w:rFonts w:ascii="Aptos" w:hAnsi="Aptos"/>
                <w:b/>
                <w:bCs/>
                <w:color w:val="000000"/>
              </w:rPr>
              <w:t>Technische Funktionalität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64D3F8FE" w14:textId="77777777" w:rsidR="00653B22" w:rsidRPr="008E23E2" w:rsidRDefault="00653B22" w:rsidP="00232187">
            <w:pPr>
              <w:spacing w:after="0"/>
              <w:contextualSpacing/>
              <w:jc w:val="center"/>
              <w:rPr>
                <w:rFonts w:ascii="Aptos" w:hAnsi="Aptos"/>
                <w:b/>
                <w:bCs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47 %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33041FC9" w14:textId="77777777" w:rsidR="00653B22" w:rsidRPr="008E23E2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470</w:t>
            </w:r>
          </w:p>
        </w:tc>
      </w:tr>
      <w:tr w:rsidR="00653B22" w:rsidRPr="000B18C7" w14:paraId="02190A3F" w14:textId="77777777" w:rsidTr="00A53AD6">
        <w:trPr>
          <w:trHeight w:val="889"/>
          <w:tblCellSpacing w:w="15" w:type="dxa"/>
        </w:trPr>
        <w:tc>
          <w:tcPr>
            <w:tcW w:w="62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13186B59" w14:textId="77777777" w:rsidR="00653B22" w:rsidRPr="000B18C7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0B18C7">
              <w:rPr>
                <w:rFonts w:ascii="Aptos" w:hAnsi="Aptos"/>
                <w:color w:val="000000"/>
              </w:rPr>
              <w:t>2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2ADAFE77" w14:textId="6EE3AF57" w:rsidR="00653B22" w:rsidRPr="000B18C7" w:rsidRDefault="00653B22" w:rsidP="00232187">
            <w:pPr>
              <w:spacing w:after="0"/>
              <w:contextualSpacing/>
              <w:rPr>
                <w:rFonts w:ascii="Aptos" w:hAnsi="Aptos"/>
              </w:rPr>
            </w:pPr>
            <w:r w:rsidRPr="006F4D79">
              <w:rPr>
                <w:rFonts w:ascii="Aptos" w:hAnsi="Aptos"/>
                <w:b/>
                <w:bCs/>
                <w:color w:val="000000"/>
              </w:rPr>
              <w:t>Lieferzeiten</w:t>
            </w:r>
            <w:r w:rsidR="00067BEE" w:rsidRPr="006F4D79">
              <w:rPr>
                <w:rFonts w:ascii="Aptos" w:hAnsi="Aptos"/>
                <w:b/>
                <w:bCs/>
                <w:color w:val="000000"/>
              </w:rPr>
              <w:t xml:space="preserve"> </w:t>
            </w:r>
            <w:r w:rsidR="00232187">
              <w:rPr>
                <w:rFonts w:ascii="Aptos" w:hAnsi="Aptos" w:cs="Arial"/>
                <w:b/>
                <w:bCs/>
              </w:rPr>
              <w:t>für Hardware des CAVE-Systems und der VR-Brillen</w:t>
            </w:r>
            <w:r w:rsidR="00232187" w:rsidRPr="0042557B">
              <w:rPr>
                <w:rFonts w:ascii="Aptos" w:hAnsi="Aptos" w:cs="Arial"/>
                <w:b/>
                <w:bCs/>
              </w:rPr>
              <w:t xml:space="preserve"> (</w:t>
            </w:r>
            <w:r w:rsidR="00232187">
              <w:rPr>
                <w:rFonts w:ascii="Aptos" w:hAnsi="Aptos" w:cs="Arial"/>
                <w:b/>
                <w:bCs/>
              </w:rPr>
              <w:t xml:space="preserve">vgl. </w:t>
            </w:r>
            <w:r w:rsidR="00232187" w:rsidRPr="00D46C42">
              <w:rPr>
                <w:rFonts w:ascii="Aptos" w:hAnsi="Aptos" w:cs="Arial"/>
                <w:b/>
                <w:bCs/>
              </w:rPr>
              <w:t>Lfd. Nr. 5 und 6</w:t>
            </w:r>
            <w:r w:rsidR="00232187">
              <w:rPr>
                <w:rFonts w:ascii="Aptos" w:hAnsi="Aptos" w:cs="Arial"/>
                <w:b/>
                <w:bCs/>
              </w:rPr>
              <w:t xml:space="preserve"> der Nummer 9 EVB-IT Systemvertrag</w:t>
            </w:r>
            <w:r w:rsidR="00232187" w:rsidRPr="0042557B">
              <w:rPr>
                <w:rFonts w:ascii="Aptos" w:hAnsi="Aptos" w:cs="Arial"/>
                <w:b/>
                <w:b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2E60D97F" w14:textId="77777777" w:rsidR="00653B22" w:rsidRPr="008E23E2" w:rsidRDefault="00653B22" w:rsidP="00232187">
            <w:pPr>
              <w:spacing w:after="0"/>
              <w:contextualSpacing/>
              <w:jc w:val="center"/>
              <w:rPr>
                <w:rFonts w:ascii="Aptos" w:hAnsi="Aptos"/>
                <w:b/>
                <w:bCs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35 %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5484B4CD" w14:textId="77777777" w:rsidR="00653B22" w:rsidRPr="008E23E2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350</w:t>
            </w:r>
          </w:p>
        </w:tc>
      </w:tr>
      <w:tr w:rsidR="00653B22" w:rsidRPr="000B18C7" w14:paraId="566D3E9D" w14:textId="77777777" w:rsidTr="00A53AD6">
        <w:trPr>
          <w:trHeight w:val="300"/>
          <w:tblCellSpacing w:w="15" w:type="dxa"/>
        </w:trPr>
        <w:tc>
          <w:tcPr>
            <w:tcW w:w="62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15AACA56" w14:textId="77777777" w:rsidR="00653B22" w:rsidRPr="000B18C7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0B18C7">
              <w:rPr>
                <w:rFonts w:ascii="Aptos" w:hAnsi="Aptos"/>
                <w:color w:val="000000"/>
              </w:rPr>
              <w:t>3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5421089B" w14:textId="77777777" w:rsidR="00653B22" w:rsidRPr="000B18C7" w:rsidRDefault="00653B22" w:rsidP="00232187">
            <w:pPr>
              <w:spacing w:after="0"/>
              <w:contextualSpacing/>
              <w:rPr>
                <w:rFonts w:ascii="Aptos" w:hAnsi="Aptos"/>
              </w:rPr>
            </w:pPr>
            <w:r w:rsidRPr="000B18C7">
              <w:rPr>
                <w:rFonts w:ascii="Aptos" w:hAnsi="Aptos"/>
                <w:b/>
                <w:bCs/>
                <w:color w:val="000000"/>
              </w:rPr>
              <w:t xml:space="preserve">Betrieb </w:t>
            </w:r>
            <w:r w:rsidR="00D46C42">
              <w:rPr>
                <w:rFonts w:ascii="Aptos" w:hAnsi="Aptos"/>
                <w:b/>
                <w:bCs/>
                <w:color w:val="000000"/>
              </w:rPr>
              <w:t xml:space="preserve">des Gesamtsystems </w:t>
            </w:r>
            <w:r w:rsidRPr="000B18C7">
              <w:rPr>
                <w:rFonts w:ascii="Aptos" w:hAnsi="Aptos"/>
                <w:b/>
                <w:bCs/>
                <w:color w:val="000000"/>
              </w:rPr>
              <w:t>(Alltagstauglichkeit)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1253F81B" w14:textId="77777777" w:rsidR="00653B22" w:rsidRPr="008E23E2" w:rsidRDefault="00653B22" w:rsidP="00232187">
            <w:pPr>
              <w:spacing w:after="0"/>
              <w:contextualSpacing/>
              <w:jc w:val="center"/>
              <w:rPr>
                <w:rFonts w:ascii="Aptos" w:hAnsi="Aptos"/>
                <w:b/>
                <w:bCs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14 %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3A61D676" w14:textId="77777777" w:rsidR="00653B22" w:rsidRPr="008E23E2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140</w:t>
            </w:r>
          </w:p>
        </w:tc>
      </w:tr>
      <w:tr w:rsidR="00653B22" w:rsidRPr="000B18C7" w14:paraId="19551CAE" w14:textId="77777777" w:rsidTr="00A53AD6">
        <w:trPr>
          <w:trHeight w:val="589"/>
          <w:tblCellSpacing w:w="15" w:type="dxa"/>
        </w:trPr>
        <w:tc>
          <w:tcPr>
            <w:tcW w:w="62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3807ED65" w14:textId="77777777" w:rsidR="00653B22" w:rsidRPr="000B18C7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0B18C7">
              <w:rPr>
                <w:rFonts w:ascii="Aptos" w:hAnsi="Aptos"/>
                <w:color w:val="000000"/>
              </w:rPr>
              <w:t>4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3ED95FFD" w14:textId="3A64C417" w:rsidR="00232187" w:rsidRPr="00232187" w:rsidRDefault="00232187" w:rsidP="00232187">
            <w:pPr>
              <w:pStyle w:val="berschrift2"/>
              <w:numPr>
                <w:ilvl w:val="0"/>
                <w:numId w:val="0"/>
              </w:numPr>
              <w:spacing w:before="0" w:after="0"/>
              <w:contextualSpacing/>
              <w:jc w:val="both"/>
              <w:rPr>
                <w:rFonts w:ascii="Aptos" w:eastAsia="Times New Roman" w:hAnsi="Aptos"/>
                <w:bCs/>
                <w:color w:val="000000"/>
                <w:sz w:val="22"/>
                <w:szCs w:val="22"/>
              </w:rPr>
            </w:pPr>
            <w:r w:rsidRPr="00232187">
              <w:rPr>
                <w:rFonts w:ascii="Aptos" w:eastAsia="Times New Roman" w:hAnsi="Aptos"/>
                <w:bCs/>
                <w:color w:val="000000"/>
                <w:sz w:val="22"/>
                <w:szCs w:val="22"/>
              </w:rPr>
              <w:t>Qualität von Schulungen für Power-User &amp; Befähigung (vgl. Ziffer 2.6 der Leistungsbeschreibung)</w:t>
            </w:r>
          </w:p>
          <w:p w14:paraId="232B05CC" w14:textId="3444361E" w:rsidR="00653B22" w:rsidRPr="000B18C7" w:rsidRDefault="00653B22" w:rsidP="00232187">
            <w:pPr>
              <w:spacing w:after="0"/>
              <w:contextualSpacing/>
              <w:rPr>
                <w:rFonts w:ascii="Aptos" w:hAnsi="Apto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448A2F3D" w14:textId="77777777" w:rsidR="00653B22" w:rsidRPr="008E23E2" w:rsidRDefault="00653B22" w:rsidP="00232187">
            <w:pPr>
              <w:spacing w:after="0"/>
              <w:contextualSpacing/>
              <w:jc w:val="center"/>
              <w:rPr>
                <w:rFonts w:ascii="Aptos" w:hAnsi="Aptos"/>
                <w:b/>
                <w:bCs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4 %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  <w:hideMark/>
          </w:tcPr>
          <w:p w14:paraId="0442FF9F" w14:textId="77777777" w:rsidR="00653B22" w:rsidRPr="008E23E2" w:rsidRDefault="00653B22" w:rsidP="00232187">
            <w:pPr>
              <w:spacing w:after="0"/>
              <w:contextualSpacing/>
              <w:jc w:val="center"/>
              <w:rPr>
                <w:rFonts w:ascii="Aptos" w:hAnsi="Aptos"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40</w:t>
            </w:r>
          </w:p>
        </w:tc>
      </w:tr>
      <w:tr w:rsidR="003C7D4C" w:rsidRPr="000B18C7" w14:paraId="0EE6CED6" w14:textId="77777777" w:rsidTr="003C7D4C">
        <w:trPr>
          <w:trHeight w:val="589"/>
          <w:tblCellSpacing w:w="15" w:type="dxa"/>
        </w:trPr>
        <w:tc>
          <w:tcPr>
            <w:tcW w:w="5383" w:type="dxa"/>
            <w:gridSpan w:val="2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C9503A" w14:textId="157281CF" w:rsidR="003C7D4C" w:rsidRPr="00232187" w:rsidRDefault="003C7D4C" w:rsidP="00232187">
            <w:pPr>
              <w:pStyle w:val="berschrift2"/>
              <w:numPr>
                <w:ilvl w:val="0"/>
                <w:numId w:val="0"/>
              </w:numPr>
              <w:spacing w:before="0" w:after="0"/>
              <w:contextualSpacing/>
              <w:jc w:val="both"/>
              <w:rPr>
                <w:rFonts w:ascii="Aptos" w:eastAsia="Times New Roman" w:hAnsi="Aptos"/>
                <w:bCs/>
                <w:color w:val="000000"/>
                <w:sz w:val="22"/>
                <w:szCs w:val="22"/>
              </w:rPr>
            </w:pPr>
            <w:r w:rsidRPr="000B18C7">
              <w:rPr>
                <w:rFonts w:ascii="Aptos" w:hAnsi="Aptos"/>
              </w:rPr>
              <w:t> </w:t>
            </w:r>
            <w:r w:rsidRPr="000B18C7">
              <w:rPr>
                <w:rFonts w:ascii="Aptos" w:hAnsi="Aptos"/>
                <w:bCs/>
                <w:color w:val="000000"/>
              </w:rPr>
              <w:t>Gesamtsumme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177F7D" w14:textId="40CA056D" w:rsidR="003C7D4C" w:rsidRPr="008E23E2" w:rsidRDefault="003C7D4C" w:rsidP="00232187">
            <w:pPr>
              <w:spacing w:after="0"/>
              <w:contextualSpacing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100 %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829DA6" w14:textId="3E618371" w:rsidR="003C7D4C" w:rsidRPr="008E23E2" w:rsidRDefault="003C7D4C" w:rsidP="00232187">
            <w:pPr>
              <w:spacing w:after="0"/>
              <w:contextualSpacing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8E23E2">
              <w:rPr>
                <w:rFonts w:ascii="Aptos" w:hAnsi="Aptos"/>
                <w:b/>
                <w:bCs/>
                <w:color w:val="000000"/>
              </w:rPr>
              <w:t>1</w:t>
            </w:r>
            <w:r>
              <w:rPr>
                <w:rFonts w:ascii="Aptos" w:hAnsi="Aptos"/>
                <w:b/>
                <w:bCs/>
                <w:color w:val="000000"/>
              </w:rPr>
              <w:t>.</w:t>
            </w:r>
            <w:r w:rsidRPr="008E23E2">
              <w:rPr>
                <w:rFonts w:ascii="Aptos" w:hAnsi="Aptos"/>
                <w:b/>
                <w:bCs/>
                <w:color w:val="000000"/>
              </w:rPr>
              <w:t>000</w:t>
            </w:r>
          </w:p>
        </w:tc>
      </w:tr>
    </w:tbl>
    <w:p w14:paraId="5F7ADC3F" w14:textId="77777777" w:rsidR="00BD3B1B" w:rsidRDefault="00BD3B1B" w:rsidP="00BD3B1B"/>
    <w:p w14:paraId="07603FCC" w14:textId="4C9195F9" w:rsidR="00BD3B1B" w:rsidRPr="000B18C7" w:rsidRDefault="00207D2A" w:rsidP="00207D2A">
      <w:pPr>
        <w:spacing w:after="120" w:line="360" w:lineRule="auto"/>
        <w:ind w:left="432"/>
        <w:jc w:val="both"/>
        <w:rPr>
          <w:rFonts w:ascii="Aptos" w:hAnsi="Aptos"/>
        </w:rPr>
      </w:pPr>
      <w:r>
        <w:rPr>
          <w:rFonts w:ascii="Aptos" w:hAnsi="Aptos"/>
        </w:rPr>
        <w:lastRenderedPageBreak/>
        <w:t xml:space="preserve">Die Ermittlung der Leistungspunkte für die </w:t>
      </w:r>
      <w:r w:rsidR="00BA2467">
        <w:rPr>
          <w:rFonts w:ascii="Aptos" w:hAnsi="Aptos"/>
        </w:rPr>
        <w:t xml:space="preserve">angebotene </w:t>
      </w:r>
      <w:r>
        <w:rPr>
          <w:rFonts w:ascii="Aptos" w:hAnsi="Aptos"/>
        </w:rPr>
        <w:t>Qualität der Leistung</w:t>
      </w:r>
      <w:r w:rsidR="00BA2467">
        <w:rPr>
          <w:rFonts w:ascii="Aptos" w:hAnsi="Aptos"/>
        </w:rPr>
        <w:t>en</w:t>
      </w:r>
      <w:r>
        <w:rPr>
          <w:rFonts w:ascii="Aptos" w:hAnsi="Aptos"/>
        </w:rPr>
        <w:t xml:space="preserve"> </w:t>
      </w:r>
      <w:r w:rsidR="00BD3B1B" w:rsidRPr="000B18C7">
        <w:rPr>
          <w:rFonts w:ascii="Aptos" w:hAnsi="Aptos"/>
        </w:rPr>
        <w:t xml:space="preserve">erfolgt </w:t>
      </w:r>
      <w:r w:rsidR="0003657D">
        <w:rPr>
          <w:rFonts w:ascii="Aptos" w:hAnsi="Aptos"/>
        </w:rPr>
        <w:t xml:space="preserve">– was unter </w:t>
      </w:r>
      <w:r w:rsidR="00050454">
        <w:rPr>
          <w:rFonts w:ascii="Aptos" w:hAnsi="Aptos"/>
        </w:rPr>
        <w:t xml:space="preserve">Ziffer 2 in der </w:t>
      </w:r>
      <w:r w:rsidR="007A0BB8">
        <w:rPr>
          <w:rFonts w:ascii="Aptos" w:hAnsi="Aptos"/>
        </w:rPr>
        <w:t xml:space="preserve">dafür vorgesehenen </w:t>
      </w:r>
      <w:r w:rsidR="00050454">
        <w:rPr>
          <w:rFonts w:ascii="Aptos" w:hAnsi="Aptos"/>
        </w:rPr>
        <w:t xml:space="preserve">Spalte </w:t>
      </w:r>
      <w:r w:rsidR="00050454" w:rsidRPr="00ED4954">
        <w:rPr>
          <w:rFonts w:ascii="Aptos" w:hAnsi="Aptos"/>
          <w:i/>
          <w:iCs/>
        </w:rPr>
        <w:t xml:space="preserve">„Angaben durch Bieter“ </w:t>
      </w:r>
      <w:r w:rsidR="00050454">
        <w:rPr>
          <w:rFonts w:ascii="Aptos" w:hAnsi="Aptos"/>
        </w:rPr>
        <w:t>je</w:t>
      </w:r>
      <w:r w:rsidR="00BD3B1B" w:rsidRPr="000B18C7">
        <w:rPr>
          <w:rFonts w:ascii="Aptos" w:hAnsi="Aptos"/>
        </w:rPr>
        <w:t xml:space="preserve"> </w:t>
      </w:r>
      <w:r w:rsidR="000C0BA5">
        <w:rPr>
          <w:rFonts w:ascii="Aptos" w:hAnsi="Aptos"/>
        </w:rPr>
        <w:t>Unterkriterium</w:t>
      </w:r>
      <w:r w:rsidR="00BD3B1B" w:rsidRPr="000B18C7">
        <w:rPr>
          <w:rFonts w:ascii="Aptos" w:hAnsi="Aptos"/>
        </w:rPr>
        <w:t xml:space="preserve"> </w:t>
      </w:r>
      <w:r w:rsidR="00595752">
        <w:rPr>
          <w:rFonts w:ascii="Aptos" w:hAnsi="Aptos"/>
        </w:rPr>
        <w:t>durch das entsprechende An</w:t>
      </w:r>
      <w:r w:rsidR="00DB75D7">
        <w:rPr>
          <w:rFonts w:ascii="Aptos" w:hAnsi="Aptos"/>
        </w:rPr>
        <w:t xml:space="preserve">kreuz- </w:t>
      </w:r>
      <w:r w:rsidR="00F56B38">
        <w:rPr>
          <w:rFonts w:ascii="Aptos" w:hAnsi="Aptos"/>
        </w:rPr>
        <w:t>r</w:t>
      </w:r>
      <w:r w:rsidR="00DB75D7">
        <w:rPr>
          <w:rFonts w:ascii="Aptos" w:hAnsi="Aptos"/>
        </w:rPr>
        <w:t xml:space="preserve">esp. Freitextfeld kenntlich gemacht ist – </w:t>
      </w:r>
      <w:r w:rsidR="00BD3B1B" w:rsidRPr="000B18C7">
        <w:rPr>
          <w:rFonts w:ascii="Aptos" w:hAnsi="Aptos"/>
        </w:rPr>
        <w:t xml:space="preserve">entweder über eine binäre </w:t>
      </w:r>
      <w:r w:rsidR="00BD3B1B" w:rsidRPr="000B18C7">
        <w:rPr>
          <w:rFonts w:ascii="Aptos" w:hAnsi="Aptos"/>
          <w:b/>
          <w:bCs/>
        </w:rPr>
        <w:t>„Ja/Nein</w:t>
      </w:r>
      <w:r w:rsidR="00686755">
        <w:rPr>
          <w:rFonts w:ascii="Aptos" w:hAnsi="Aptos"/>
          <w:b/>
          <w:bCs/>
        </w:rPr>
        <w:t>“</w:t>
      </w:r>
      <w:r w:rsidR="00BD3B1B" w:rsidRPr="000B18C7">
        <w:rPr>
          <w:rFonts w:ascii="Aptos" w:hAnsi="Aptos"/>
          <w:b/>
          <w:bCs/>
        </w:rPr>
        <w:t>-Einstufung</w:t>
      </w:r>
      <w:r w:rsidR="00BD3B1B" w:rsidRPr="000B18C7">
        <w:rPr>
          <w:rFonts w:ascii="Aptos" w:hAnsi="Aptos"/>
        </w:rPr>
        <w:t xml:space="preserve"> </w:t>
      </w:r>
      <w:r w:rsidR="00CE3846">
        <w:rPr>
          <w:rFonts w:ascii="Aptos" w:hAnsi="Aptos"/>
        </w:rPr>
        <w:t>(</w:t>
      </w:r>
      <w:r w:rsidR="00BD3B1B" w:rsidRPr="000B18C7">
        <w:rPr>
          <w:rFonts w:ascii="Aptos" w:hAnsi="Aptos"/>
        </w:rPr>
        <w:t xml:space="preserve">Erfüllung oder Nichterfüllung </w:t>
      </w:r>
      <w:r>
        <w:rPr>
          <w:rFonts w:ascii="Aptos" w:hAnsi="Aptos"/>
        </w:rPr>
        <w:t>des jeweiligen</w:t>
      </w:r>
      <w:r w:rsidR="00BD3B1B" w:rsidRPr="000B18C7">
        <w:rPr>
          <w:rFonts w:ascii="Aptos" w:hAnsi="Aptos"/>
        </w:rPr>
        <w:t xml:space="preserve"> </w:t>
      </w:r>
      <w:r w:rsidR="00C9485A">
        <w:rPr>
          <w:rFonts w:ascii="Aptos" w:hAnsi="Aptos"/>
        </w:rPr>
        <w:t>W</w:t>
      </w:r>
      <w:r w:rsidR="00BD3B1B" w:rsidRPr="000B18C7">
        <w:rPr>
          <w:rFonts w:ascii="Aptos" w:hAnsi="Aptos"/>
        </w:rPr>
        <w:t>erts</w:t>
      </w:r>
      <w:r w:rsidR="00CE3846">
        <w:rPr>
          <w:rFonts w:ascii="Aptos" w:hAnsi="Aptos"/>
        </w:rPr>
        <w:t>)</w:t>
      </w:r>
      <w:r w:rsidR="00BD3B1B">
        <w:rPr>
          <w:rFonts w:ascii="Aptos" w:hAnsi="Aptos"/>
        </w:rPr>
        <w:t xml:space="preserve"> </w:t>
      </w:r>
      <w:r w:rsidR="00BD3B1B" w:rsidRPr="000B18C7">
        <w:rPr>
          <w:rFonts w:ascii="Aptos" w:hAnsi="Aptos"/>
        </w:rPr>
        <w:t xml:space="preserve">oder </w:t>
      </w:r>
      <w:r w:rsidR="00BD3278">
        <w:rPr>
          <w:rFonts w:ascii="Aptos" w:hAnsi="Aptos"/>
        </w:rPr>
        <w:t>über eine</w:t>
      </w:r>
      <w:r w:rsidR="00BD3B1B" w:rsidRPr="000B18C7">
        <w:rPr>
          <w:rFonts w:ascii="Aptos" w:hAnsi="Aptos"/>
        </w:rPr>
        <w:t xml:space="preserve"> </w:t>
      </w:r>
      <w:r w:rsidR="00BD3B1B" w:rsidRPr="000B18C7">
        <w:rPr>
          <w:rFonts w:ascii="Aptos" w:hAnsi="Aptos"/>
          <w:b/>
          <w:bCs/>
        </w:rPr>
        <w:t>Punkteskala von 0 bis 10</w:t>
      </w:r>
      <w:r w:rsidR="00BD3B1B">
        <w:rPr>
          <w:rFonts w:ascii="Aptos" w:hAnsi="Aptos"/>
        </w:rPr>
        <w:t xml:space="preserve"> </w:t>
      </w:r>
      <w:r w:rsidR="00CE3846">
        <w:rPr>
          <w:rFonts w:ascii="Aptos" w:hAnsi="Aptos"/>
        </w:rPr>
        <w:t>(</w:t>
      </w:r>
      <w:r w:rsidR="00BD3278">
        <w:rPr>
          <w:rFonts w:ascii="Aptos" w:hAnsi="Aptos"/>
        </w:rPr>
        <w:t xml:space="preserve">auf Basis </w:t>
      </w:r>
      <w:r w:rsidR="00F56B38">
        <w:rPr>
          <w:rFonts w:ascii="Aptos" w:hAnsi="Aptos"/>
        </w:rPr>
        <w:t xml:space="preserve">einer durch </w:t>
      </w:r>
      <w:r w:rsidR="003D309F">
        <w:rPr>
          <w:rFonts w:ascii="Aptos" w:hAnsi="Aptos"/>
        </w:rPr>
        <w:t xml:space="preserve">den Auftraggeber zu vollziehenden Beurteilung </w:t>
      </w:r>
      <w:r>
        <w:rPr>
          <w:rFonts w:ascii="Aptos" w:hAnsi="Aptos"/>
        </w:rPr>
        <w:t xml:space="preserve">der jeweiligen </w:t>
      </w:r>
      <w:r w:rsidR="00BD3B1B">
        <w:rPr>
          <w:rFonts w:ascii="Aptos" w:hAnsi="Aptos"/>
        </w:rPr>
        <w:t xml:space="preserve">Kurzbeschreibung </w:t>
      </w:r>
      <w:r w:rsidR="00BD3278">
        <w:rPr>
          <w:rFonts w:ascii="Aptos" w:hAnsi="Aptos"/>
        </w:rPr>
        <w:t>des Bieters</w:t>
      </w:r>
      <w:r w:rsidR="00CE3846">
        <w:rPr>
          <w:rFonts w:ascii="Aptos" w:hAnsi="Aptos"/>
        </w:rPr>
        <w:t>)</w:t>
      </w:r>
      <w:r w:rsidR="00BD3B1B" w:rsidRPr="000B18C7">
        <w:rPr>
          <w:rFonts w:ascii="Aptos" w:hAnsi="Aptos"/>
        </w:rPr>
        <w:t>.</w:t>
      </w:r>
    </w:p>
    <w:p w14:paraId="127C1F99" w14:textId="77777777" w:rsidR="00BD3B1B" w:rsidRPr="000B18C7" w:rsidRDefault="00BD3B1B" w:rsidP="00BD3B1B">
      <w:pPr>
        <w:spacing w:after="120" w:line="360" w:lineRule="auto"/>
        <w:ind w:left="432"/>
        <w:jc w:val="both"/>
        <w:rPr>
          <w:rFonts w:ascii="Aptos" w:hAnsi="Aptos"/>
          <w:u w:val="single"/>
        </w:rPr>
      </w:pPr>
      <w:r w:rsidRPr="000B18C7">
        <w:rPr>
          <w:rFonts w:ascii="Aptos" w:hAnsi="Aptos"/>
          <w:b/>
          <w:bCs/>
          <w:u w:val="single"/>
        </w:rPr>
        <w:t>„Ja/Nein“-Einstufung:</w:t>
      </w:r>
    </w:p>
    <w:p w14:paraId="3ED4E3AF" w14:textId="629CF058" w:rsidR="000C0BA5" w:rsidRPr="007F2EF1" w:rsidRDefault="00BD3B1B" w:rsidP="000C0BA5">
      <w:pPr>
        <w:spacing w:after="120" w:line="360" w:lineRule="auto"/>
        <w:ind w:left="432"/>
        <w:jc w:val="both"/>
        <w:rPr>
          <w:rFonts w:ascii="Aptos" w:hAnsi="Aptos"/>
        </w:rPr>
      </w:pPr>
      <w:r w:rsidRPr="000B18C7">
        <w:rPr>
          <w:rFonts w:ascii="Aptos" w:hAnsi="Aptos"/>
        </w:rPr>
        <w:t xml:space="preserve">Bei Erfüllung („Ja“) erhält der Bieter die volle ausgewiesene Punktzahl, multipliziert mit dem </w:t>
      </w:r>
      <w:r w:rsidR="000C0BA5" w:rsidRPr="007F2EF1">
        <w:rPr>
          <w:rFonts w:ascii="Aptos" w:hAnsi="Aptos"/>
        </w:rPr>
        <w:t>dargestellten</w:t>
      </w:r>
      <w:r w:rsidRPr="007F2EF1">
        <w:rPr>
          <w:rFonts w:ascii="Aptos" w:hAnsi="Aptos"/>
        </w:rPr>
        <w:t xml:space="preserve"> </w:t>
      </w:r>
      <w:r w:rsidR="009F3812">
        <w:rPr>
          <w:rFonts w:ascii="Aptos" w:hAnsi="Aptos"/>
        </w:rPr>
        <w:t>Gewichtungsfaktor (</w:t>
      </w:r>
      <w:r w:rsidRPr="007F2EF1">
        <w:rPr>
          <w:rFonts w:ascii="Aptos" w:hAnsi="Aptos"/>
        </w:rPr>
        <w:t>Multiplikator</w:t>
      </w:r>
      <w:r w:rsidR="003633DF">
        <w:rPr>
          <w:rFonts w:ascii="Aptos" w:hAnsi="Aptos"/>
        </w:rPr>
        <w:t>)</w:t>
      </w:r>
      <w:r w:rsidRPr="007F2EF1">
        <w:rPr>
          <w:rFonts w:ascii="Aptos" w:hAnsi="Aptos"/>
        </w:rPr>
        <w:t>. Bei Nichterfüllung („Nein“) erhält der Bieter keine Punkte.</w:t>
      </w:r>
      <w:r w:rsidR="00247D8E">
        <w:rPr>
          <w:rFonts w:ascii="Aptos" w:hAnsi="Aptos"/>
        </w:rPr>
        <w:t xml:space="preserve"> Sollte der Bieter </w:t>
      </w:r>
      <w:r w:rsidR="00B664EE" w:rsidRPr="000B18C7">
        <w:rPr>
          <w:rFonts w:ascii="Aptos" w:hAnsi="Aptos"/>
        </w:rPr>
        <w:t xml:space="preserve">(„Ja“) </w:t>
      </w:r>
      <w:r w:rsidR="00351FB3">
        <w:rPr>
          <w:rFonts w:ascii="Aptos" w:hAnsi="Aptos"/>
        </w:rPr>
        <w:t xml:space="preserve">und </w:t>
      </w:r>
      <w:r w:rsidR="00B664EE" w:rsidRPr="007F2EF1">
        <w:rPr>
          <w:rFonts w:ascii="Aptos" w:hAnsi="Aptos"/>
        </w:rPr>
        <w:t xml:space="preserve">(„Nein“) </w:t>
      </w:r>
      <w:r w:rsidR="00351FB3">
        <w:rPr>
          <w:rFonts w:ascii="Aptos" w:hAnsi="Aptos"/>
        </w:rPr>
        <w:t xml:space="preserve">ankreuzen, gilt dies als </w:t>
      </w:r>
      <w:r w:rsidR="00F36729">
        <w:rPr>
          <w:rFonts w:ascii="Aptos" w:hAnsi="Aptos"/>
        </w:rPr>
        <w:t>nicht</w:t>
      </w:r>
      <w:r w:rsidR="00351FB3">
        <w:rPr>
          <w:rFonts w:ascii="Aptos" w:hAnsi="Aptos"/>
        </w:rPr>
        <w:t xml:space="preserve"> angekreuzt</w:t>
      </w:r>
      <w:r w:rsidR="00E407A5">
        <w:rPr>
          <w:rFonts w:ascii="Aptos" w:hAnsi="Aptos"/>
        </w:rPr>
        <w:t>,</w:t>
      </w:r>
      <w:r w:rsidR="00F36729">
        <w:rPr>
          <w:rFonts w:ascii="Aptos" w:hAnsi="Aptos"/>
        </w:rPr>
        <w:t xml:space="preserve"> sodass </w:t>
      </w:r>
      <w:r w:rsidR="00B664EE">
        <w:rPr>
          <w:rFonts w:ascii="Aptos" w:hAnsi="Aptos"/>
        </w:rPr>
        <w:t>der Bieter ebenfalls keine Punkte erhält.</w:t>
      </w:r>
    </w:p>
    <w:p w14:paraId="630A7E8B" w14:textId="4021A892" w:rsidR="00C7545E" w:rsidRDefault="00C7545E" w:rsidP="000C0BA5">
      <w:pPr>
        <w:spacing w:after="120" w:line="360" w:lineRule="auto"/>
        <w:ind w:left="432"/>
        <w:jc w:val="both"/>
        <w:rPr>
          <w:rFonts w:ascii="Aptos" w:hAnsi="Aptos"/>
        </w:rPr>
      </w:pPr>
      <w:r w:rsidRPr="007F2EF1">
        <w:rPr>
          <w:rFonts w:ascii="Aptos" w:hAnsi="Aptos"/>
        </w:rPr>
        <w:t>Werte werden auf zwei Nachkommastellen nach der kaufmännischen Rundungsregel gerundet.</w:t>
      </w:r>
    </w:p>
    <w:p w14:paraId="082F85C5" w14:textId="66A7B4BE" w:rsidR="00BD3B1B" w:rsidRPr="000B18C7" w:rsidRDefault="00BD3B1B" w:rsidP="000C0BA5">
      <w:pPr>
        <w:spacing w:after="120" w:line="360" w:lineRule="auto"/>
        <w:ind w:left="432"/>
        <w:jc w:val="both"/>
        <w:rPr>
          <w:rFonts w:ascii="Aptos" w:hAnsi="Aptos"/>
        </w:rPr>
      </w:pPr>
      <w:r w:rsidRPr="006A1523">
        <w:rPr>
          <w:rFonts w:ascii="Aptos" w:hAnsi="Aptos"/>
        </w:rPr>
        <w:t>Bei</w:t>
      </w:r>
      <w:r w:rsidR="00853C4D" w:rsidRPr="006A1523">
        <w:rPr>
          <w:rFonts w:ascii="Aptos" w:hAnsi="Aptos"/>
        </w:rPr>
        <w:t xml:space="preserve"> </w:t>
      </w:r>
      <w:r w:rsidR="00BB7849" w:rsidRPr="006A1523">
        <w:rPr>
          <w:rFonts w:ascii="Aptos" w:hAnsi="Aptos"/>
        </w:rPr>
        <w:t xml:space="preserve">gestaffelten Werten innerhalb eines Unterkriteriums </w:t>
      </w:r>
      <w:r w:rsidR="00853C4D" w:rsidRPr="006A1523">
        <w:rPr>
          <w:rFonts w:ascii="Aptos" w:hAnsi="Aptos"/>
        </w:rPr>
        <w:t xml:space="preserve">(bspw. „Helligkeit“) </w:t>
      </w:r>
      <w:r w:rsidR="00BB7849" w:rsidRPr="006A1523">
        <w:rPr>
          <w:rFonts w:ascii="Aptos" w:hAnsi="Aptos"/>
        </w:rPr>
        <w:t xml:space="preserve">ist vom Bieter nur ein einzelner Wert anzukreuzen. Bepunktet wird ausschließlich der </w:t>
      </w:r>
      <w:r w:rsidR="00853C4D" w:rsidRPr="006A1523">
        <w:rPr>
          <w:rFonts w:ascii="Aptos" w:hAnsi="Aptos"/>
        </w:rPr>
        <w:t xml:space="preserve">angegebene </w:t>
      </w:r>
      <w:r w:rsidR="00975311" w:rsidRPr="006A1523">
        <w:rPr>
          <w:rFonts w:ascii="Aptos" w:hAnsi="Aptos"/>
        </w:rPr>
        <w:t>Wert</w:t>
      </w:r>
      <w:r w:rsidR="007B46CC" w:rsidRPr="006A1523">
        <w:rPr>
          <w:rFonts w:ascii="Aptos" w:hAnsi="Aptos"/>
        </w:rPr>
        <w:t>,</w:t>
      </w:r>
      <w:r w:rsidR="00BB7849" w:rsidRPr="006A1523">
        <w:rPr>
          <w:rFonts w:ascii="Aptos" w:hAnsi="Aptos"/>
        </w:rPr>
        <w:t xml:space="preserve"> </w:t>
      </w:r>
      <w:r w:rsidRPr="006A1523">
        <w:rPr>
          <w:rFonts w:ascii="Aptos" w:hAnsi="Aptos"/>
        </w:rPr>
        <w:t xml:space="preserve">eine Kumulation </w:t>
      </w:r>
      <w:r w:rsidR="00853C4D" w:rsidRPr="006A1523">
        <w:rPr>
          <w:rFonts w:ascii="Aptos" w:hAnsi="Aptos"/>
        </w:rPr>
        <w:t xml:space="preserve">von </w:t>
      </w:r>
      <w:r w:rsidR="00975311" w:rsidRPr="006A1523">
        <w:rPr>
          <w:rFonts w:ascii="Aptos" w:hAnsi="Aptos"/>
        </w:rPr>
        <w:t>Werte</w:t>
      </w:r>
      <w:r w:rsidR="00853C4D" w:rsidRPr="006A1523">
        <w:rPr>
          <w:rFonts w:ascii="Aptos" w:hAnsi="Aptos"/>
        </w:rPr>
        <w:t>n</w:t>
      </w:r>
      <w:r w:rsidR="00975311" w:rsidRPr="006A1523">
        <w:rPr>
          <w:rFonts w:ascii="Aptos" w:hAnsi="Aptos"/>
        </w:rPr>
        <w:t xml:space="preserve"> </w:t>
      </w:r>
      <w:r w:rsidRPr="006A1523">
        <w:rPr>
          <w:rFonts w:ascii="Aptos" w:hAnsi="Aptos"/>
        </w:rPr>
        <w:t>findet nicht statt.</w:t>
      </w:r>
      <w:r w:rsidR="006E5B0C" w:rsidRPr="006A1523">
        <w:rPr>
          <w:rFonts w:ascii="Aptos" w:hAnsi="Aptos"/>
        </w:rPr>
        <w:t xml:space="preserve"> </w:t>
      </w:r>
      <w:r w:rsidR="006E5B0C" w:rsidRPr="00CA4199">
        <w:rPr>
          <w:rFonts w:ascii="Aptos" w:hAnsi="Aptos"/>
        </w:rPr>
        <w:t xml:space="preserve">Sollten dementgegen </w:t>
      </w:r>
      <w:r w:rsidR="00FC2E9F" w:rsidRPr="00CA4199">
        <w:rPr>
          <w:rFonts w:ascii="Aptos" w:hAnsi="Aptos"/>
        </w:rPr>
        <w:t>mehrere Werte a</w:t>
      </w:r>
      <w:r w:rsidR="00DF1943" w:rsidRPr="00CA4199">
        <w:rPr>
          <w:rFonts w:ascii="Aptos" w:hAnsi="Aptos"/>
        </w:rPr>
        <w:t>ngekreuzt werden,</w:t>
      </w:r>
      <w:r w:rsidR="001122DD" w:rsidRPr="00CA4199">
        <w:rPr>
          <w:rFonts w:ascii="Aptos" w:hAnsi="Aptos"/>
        </w:rPr>
        <w:t xml:space="preserve"> </w:t>
      </w:r>
      <w:r w:rsidR="006A1523" w:rsidRPr="00CA4199">
        <w:rPr>
          <w:rFonts w:ascii="Aptos" w:hAnsi="Aptos"/>
        </w:rPr>
        <w:t xml:space="preserve">wird </w:t>
      </w:r>
      <w:r w:rsidR="001122DD" w:rsidRPr="00CA4199">
        <w:rPr>
          <w:rFonts w:ascii="Aptos" w:hAnsi="Aptos"/>
        </w:rPr>
        <w:t>der Wert, der am höchsten bepunktet ist</w:t>
      </w:r>
      <w:r w:rsidR="006A1523" w:rsidRPr="00CA4199">
        <w:rPr>
          <w:rFonts w:ascii="Aptos" w:hAnsi="Aptos"/>
        </w:rPr>
        <w:t>, gewertet und gilt als verbindlich angeboten.</w:t>
      </w:r>
    </w:p>
    <w:p w14:paraId="27F98259" w14:textId="77777777" w:rsidR="00E136B6" w:rsidRDefault="007405F7" w:rsidP="00E136B6">
      <w:pPr>
        <w:spacing w:after="120" w:line="360" w:lineRule="auto"/>
        <w:ind w:left="432"/>
        <w:jc w:val="both"/>
        <w:rPr>
          <w:rFonts w:ascii="Aptos" w:hAnsi="Aptos"/>
        </w:rPr>
      </w:pPr>
      <w:r>
        <w:rPr>
          <w:rFonts w:ascii="Aptos" w:hAnsi="Aptos"/>
        </w:rPr>
        <w:t>Der</w:t>
      </w:r>
      <w:r w:rsidR="00BD3B1B" w:rsidRPr="000B18C7">
        <w:rPr>
          <w:rFonts w:ascii="Aptos" w:hAnsi="Aptos"/>
        </w:rPr>
        <w:t xml:space="preserve"> Bieter </w:t>
      </w:r>
      <w:r>
        <w:rPr>
          <w:rFonts w:ascii="Aptos" w:hAnsi="Aptos"/>
        </w:rPr>
        <w:t>hat</w:t>
      </w:r>
      <w:r w:rsidRPr="000B18C7">
        <w:rPr>
          <w:rFonts w:ascii="Aptos" w:hAnsi="Aptos"/>
        </w:rPr>
        <w:t xml:space="preserve"> </w:t>
      </w:r>
      <w:r w:rsidR="00746942">
        <w:rPr>
          <w:rFonts w:ascii="Aptos" w:hAnsi="Aptos"/>
        </w:rPr>
        <w:t>die</w:t>
      </w:r>
      <w:r w:rsidR="00BD3B1B" w:rsidRPr="000B18C7">
        <w:rPr>
          <w:rFonts w:ascii="Aptos" w:hAnsi="Aptos"/>
        </w:rPr>
        <w:t xml:space="preserve"> jeweils dafür vorgesehene Spalte „</w:t>
      </w:r>
      <w:r w:rsidR="00BD3B1B" w:rsidRPr="000B18C7">
        <w:rPr>
          <w:rFonts w:ascii="Aptos" w:hAnsi="Aptos"/>
          <w:i/>
          <w:iCs/>
        </w:rPr>
        <w:t>Angaben des Bieters</w:t>
      </w:r>
      <w:r w:rsidR="00BD3B1B" w:rsidRPr="000B18C7">
        <w:rPr>
          <w:rFonts w:ascii="Aptos" w:hAnsi="Aptos"/>
        </w:rPr>
        <w:t xml:space="preserve">“ </w:t>
      </w:r>
      <w:r w:rsidR="0075011F">
        <w:rPr>
          <w:rFonts w:ascii="Aptos" w:hAnsi="Aptos"/>
        </w:rPr>
        <w:t xml:space="preserve">entweder </w:t>
      </w:r>
      <w:r w:rsidR="00DF6363">
        <w:rPr>
          <w:rFonts w:ascii="Aptos" w:hAnsi="Aptos"/>
        </w:rPr>
        <w:t xml:space="preserve">durch Ankreuzen </w:t>
      </w:r>
      <w:r w:rsidR="0075011F">
        <w:rPr>
          <w:rFonts w:ascii="Aptos" w:hAnsi="Aptos"/>
        </w:rPr>
        <w:t>d</w:t>
      </w:r>
      <w:r w:rsidR="00DF6363">
        <w:rPr>
          <w:rFonts w:ascii="Aptos" w:hAnsi="Aptos"/>
        </w:rPr>
        <w:t>er</w:t>
      </w:r>
      <w:r w:rsidR="00BD3B1B" w:rsidRPr="000B18C7">
        <w:rPr>
          <w:rFonts w:ascii="Aptos" w:hAnsi="Aptos"/>
        </w:rPr>
        <w:t xml:space="preserve"> Ankreuzfelder „</w:t>
      </w:r>
      <w:r w:rsidR="00BD3B1B" w:rsidRPr="000B18C7">
        <w:rPr>
          <w:rFonts w:ascii="Aptos" w:hAnsi="Aptos"/>
          <w:b/>
          <w:bCs/>
        </w:rPr>
        <w:t>☐ Ja ☐ Nein</w:t>
      </w:r>
      <w:r w:rsidR="00BD3B1B" w:rsidRPr="000B18C7">
        <w:rPr>
          <w:rFonts w:ascii="Aptos" w:hAnsi="Aptos"/>
        </w:rPr>
        <w:t xml:space="preserve">“ </w:t>
      </w:r>
      <w:r w:rsidR="0075011F">
        <w:rPr>
          <w:rFonts w:ascii="Aptos" w:hAnsi="Aptos"/>
        </w:rPr>
        <w:t>oder unter Eingabe einer die</w:t>
      </w:r>
      <w:r w:rsidR="00E136B6">
        <w:rPr>
          <w:rFonts w:ascii="Aptos" w:hAnsi="Aptos"/>
        </w:rPr>
        <w:t xml:space="preserve"> nachfolgenden</w:t>
      </w:r>
      <w:r w:rsidR="0075011F">
        <w:rPr>
          <w:rFonts w:ascii="Aptos" w:hAnsi="Aptos"/>
        </w:rPr>
        <w:t xml:space="preserve"> Formalanforderungen berücksichtigenden Kurzbeschreibung</w:t>
      </w:r>
      <w:r w:rsidR="00BD3B1B" w:rsidRPr="000B18C7">
        <w:rPr>
          <w:rFonts w:ascii="Aptos" w:hAnsi="Aptos"/>
        </w:rPr>
        <w:t xml:space="preserve"> </w:t>
      </w:r>
      <w:r w:rsidR="00746942">
        <w:rPr>
          <w:rFonts w:ascii="Aptos" w:hAnsi="Aptos"/>
        </w:rPr>
        <w:t>aus</w:t>
      </w:r>
      <w:r w:rsidR="00BD3B1B" w:rsidRPr="000B18C7">
        <w:rPr>
          <w:rFonts w:ascii="Aptos" w:hAnsi="Aptos"/>
        </w:rPr>
        <w:t>zu</w:t>
      </w:r>
      <w:r w:rsidR="00746942">
        <w:rPr>
          <w:rFonts w:ascii="Aptos" w:hAnsi="Aptos"/>
        </w:rPr>
        <w:t>füllen</w:t>
      </w:r>
      <w:r w:rsidR="00BD3B1B" w:rsidRPr="000B18C7">
        <w:rPr>
          <w:rFonts w:ascii="Aptos" w:hAnsi="Aptos"/>
        </w:rPr>
        <w:t>.</w:t>
      </w:r>
      <w:r w:rsidR="00DF6363">
        <w:rPr>
          <w:rFonts w:ascii="Aptos" w:hAnsi="Aptos"/>
        </w:rPr>
        <w:t xml:space="preserve"> </w:t>
      </w:r>
    </w:p>
    <w:p w14:paraId="4A91FE02" w14:textId="25E39C8D" w:rsidR="00E136B6" w:rsidRDefault="00E136B6" w:rsidP="00E136B6">
      <w:pPr>
        <w:spacing w:after="120" w:line="360" w:lineRule="auto"/>
        <w:ind w:left="432"/>
        <w:jc w:val="both"/>
        <w:rPr>
          <w:rFonts w:ascii="Aptos" w:hAnsi="Aptos"/>
        </w:rPr>
      </w:pPr>
      <w:r>
        <w:rPr>
          <w:rFonts w:ascii="Aptos" w:hAnsi="Aptos"/>
        </w:rPr>
        <w:t>Der</w:t>
      </w:r>
      <w:r w:rsidRPr="00966EFB">
        <w:rPr>
          <w:rFonts w:ascii="Aptos" w:hAnsi="Aptos"/>
        </w:rPr>
        <w:t xml:space="preserve"> Umfang der Bieterangaben </w:t>
      </w:r>
      <w:r>
        <w:rPr>
          <w:rFonts w:ascii="Aptos" w:hAnsi="Aptos"/>
        </w:rPr>
        <w:t xml:space="preserve">ist </w:t>
      </w:r>
      <w:r w:rsidRPr="00966EFB">
        <w:rPr>
          <w:rFonts w:ascii="Aptos" w:hAnsi="Aptos"/>
        </w:rPr>
        <w:t xml:space="preserve">auf </w:t>
      </w:r>
      <w:r w:rsidRPr="001F0E5A">
        <w:rPr>
          <w:rFonts w:ascii="Aptos" w:hAnsi="Aptos"/>
          <w:b/>
          <w:bCs/>
        </w:rPr>
        <w:t>maximal 400 Wörter</w:t>
      </w:r>
      <w:r>
        <w:rPr>
          <w:rFonts w:ascii="Aptos" w:hAnsi="Aptos"/>
        </w:rPr>
        <w:t xml:space="preserve"> in der</w:t>
      </w:r>
      <w:r w:rsidRPr="00966EFB">
        <w:rPr>
          <w:rFonts w:ascii="Aptos" w:hAnsi="Aptos"/>
        </w:rPr>
        <w:t xml:space="preserve"> Schriftart: A</w:t>
      </w:r>
      <w:r>
        <w:rPr>
          <w:rFonts w:ascii="Aptos" w:hAnsi="Aptos"/>
        </w:rPr>
        <w:t>ptos</w:t>
      </w:r>
      <w:r w:rsidRPr="00966EFB">
        <w:rPr>
          <w:rFonts w:ascii="Aptos" w:hAnsi="Aptos"/>
        </w:rPr>
        <w:t>, Schriftgröße: 11 Pt., einfacher Zeilenabstand</w:t>
      </w:r>
      <w:r>
        <w:rPr>
          <w:rFonts w:ascii="Aptos" w:hAnsi="Aptos"/>
        </w:rPr>
        <w:t xml:space="preserve">, </w:t>
      </w:r>
      <w:r w:rsidRPr="00966EFB">
        <w:rPr>
          <w:rFonts w:ascii="Aptos" w:hAnsi="Aptos"/>
        </w:rPr>
        <w:t>begrenzt. Angaben, die diesen Umfang überschreiten, werden bei der Bewertung nicht berücksichtigt.</w:t>
      </w:r>
      <w:r>
        <w:rPr>
          <w:rFonts w:ascii="Aptos" w:hAnsi="Aptos"/>
        </w:rPr>
        <w:t xml:space="preserve"> </w:t>
      </w:r>
    </w:p>
    <w:p w14:paraId="6CE2489D" w14:textId="0A967EFA" w:rsidR="004B48C0" w:rsidRPr="000B18C7" w:rsidRDefault="00DF6363" w:rsidP="00E136B6">
      <w:pPr>
        <w:spacing w:after="120" w:line="360" w:lineRule="auto"/>
        <w:ind w:left="432"/>
        <w:jc w:val="both"/>
        <w:rPr>
          <w:rFonts w:ascii="Aptos" w:hAnsi="Aptos"/>
        </w:rPr>
      </w:pPr>
      <w:r>
        <w:rPr>
          <w:rFonts w:ascii="Aptos" w:hAnsi="Aptos"/>
        </w:rPr>
        <w:t xml:space="preserve">Sofern </w:t>
      </w:r>
      <w:r w:rsidR="00EB59F3">
        <w:rPr>
          <w:rFonts w:ascii="Aptos" w:hAnsi="Aptos"/>
        </w:rPr>
        <w:t xml:space="preserve">keine Eingabe erfolgt, wird dies </w:t>
      </w:r>
      <w:r w:rsidR="00EE24DD">
        <w:rPr>
          <w:rFonts w:ascii="Aptos" w:hAnsi="Aptos"/>
        </w:rPr>
        <w:t>jeweils mit Null Punkten bewertet.</w:t>
      </w:r>
    </w:p>
    <w:p w14:paraId="7E60D6E0" w14:textId="77777777" w:rsidR="00BD3B1B" w:rsidRPr="000B18C7" w:rsidRDefault="00BD3B1B" w:rsidP="00BD3B1B">
      <w:pPr>
        <w:spacing w:after="120" w:line="360" w:lineRule="auto"/>
        <w:ind w:left="432"/>
        <w:jc w:val="both"/>
        <w:rPr>
          <w:rFonts w:ascii="Aptos" w:hAnsi="Aptos"/>
          <w:u w:val="single"/>
        </w:rPr>
      </w:pPr>
      <w:r w:rsidRPr="000B18C7">
        <w:rPr>
          <w:rFonts w:ascii="Aptos" w:hAnsi="Aptos"/>
          <w:b/>
          <w:bCs/>
          <w:u w:val="single"/>
        </w:rPr>
        <w:t>Punkteskala von 0 bis 10:</w:t>
      </w:r>
    </w:p>
    <w:p w14:paraId="64205319" w14:textId="28861606" w:rsidR="00BD3B1B" w:rsidRDefault="00BD3B1B" w:rsidP="00BD3B1B">
      <w:pPr>
        <w:spacing w:after="120" w:line="360" w:lineRule="auto"/>
        <w:ind w:left="432"/>
        <w:jc w:val="both"/>
        <w:rPr>
          <w:rFonts w:ascii="Aptos" w:hAnsi="Aptos"/>
        </w:rPr>
      </w:pPr>
      <w:r>
        <w:rPr>
          <w:rFonts w:ascii="Aptos" w:hAnsi="Aptos"/>
        </w:rPr>
        <w:t>Die</w:t>
      </w:r>
      <w:r w:rsidRPr="000B18C7">
        <w:rPr>
          <w:rFonts w:ascii="Aptos" w:hAnsi="Aptos"/>
        </w:rPr>
        <w:t xml:space="preserve"> Bewertung</w:t>
      </w:r>
      <w:r w:rsidR="000C0BA5">
        <w:rPr>
          <w:rFonts w:ascii="Aptos" w:hAnsi="Aptos"/>
        </w:rPr>
        <w:t xml:space="preserve"> der </w:t>
      </w:r>
      <w:r w:rsidR="00986B21">
        <w:rPr>
          <w:rFonts w:ascii="Aptos" w:hAnsi="Aptos"/>
        </w:rPr>
        <w:t xml:space="preserve">geschuldeten </w:t>
      </w:r>
      <w:r w:rsidR="000C0BA5">
        <w:rPr>
          <w:rFonts w:ascii="Aptos" w:hAnsi="Aptos"/>
        </w:rPr>
        <w:t>Leistung</w:t>
      </w:r>
      <w:r w:rsidR="00986B21">
        <w:rPr>
          <w:rFonts w:ascii="Aptos" w:hAnsi="Aptos"/>
        </w:rPr>
        <w:t>en</w:t>
      </w:r>
      <w:r w:rsidR="000C0BA5">
        <w:rPr>
          <w:rFonts w:ascii="Aptos" w:hAnsi="Aptos"/>
        </w:rPr>
        <w:t xml:space="preserve"> auf Basis der Bieterangaben </w:t>
      </w:r>
      <w:r w:rsidR="00B942D1">
        <w:rPr>
          <w:rFonts w:ascii="Aptos" w:hAnsi="Aptos"/>
        </w:rPr>
        <w:t>im Rahmen der</w:t>
      </w:r>
      <w:r>
        <w:rPr>
          <w:rFonts w:ascii="Aptos" w:hAnsi="Aptos"/>
        </w:rPr>
        <w:t xml:space="preserve"> geforderten Kurzbeschreibungen erfolgt </w:t>
      </w:r>
      <w:r w:rsidRPr="000B18C7">
        <w:rPr>
          <w:rFonts w:ascii="Aptos" w:hAnsi="Aptos"/>
        </w:rPr>
        <w:t xml:space="preserve">entsprechend der nachfolgenden </w:t>
      </w:r>
      <w:r w:rsidR="007405F7" w:rsidRPr="00BF5343">
        <w:rPr>
          <w:rFonts w:ascii="Aptos" w:hAnsi="Aptos"/>
          <w:b/>
          <w:bCs/>
        </w:rPr>
        <w:t>Punkteskala von 0 bis 10</w:t>
      </w:r>
      <w:r w:rsidR="007405F7" w:rsidRPr="000B18C7">
        <w:rPr>
          <w:rFonts w:ascii="Aptos" w:hAnsi="Aptos"/>
        </w:rPr>
        <w:t xml:space="preserve"> </w:t>
      </w:r>
      <w:r w:rsidR="007405F7">
        <w:rPr>
          <w:rFonts w:ascii="Aptos" w:hAnsi="Aptos"/>
        </w:rPr>
        <w:t xml:space="preserve">und </w:t>
      </w:r>
      <w:r w:rsidRPr="000B18C7">
        <w:rPr>
          <w:rFonts w:ascii="Aptos" w:hAnsi="Aptos"/>
        </w:rPr>
        <w:t>Zielerreichungsgrade</w:t>
      </w:r>
      <w:r w:rsidRPr="00BF5343">
        <w:rPr>
          <w:rFonts w:ascii="Aptos" w:hAnsi="Aptos"/>
        </w:rPr>
        <w:t xml:space="preserve"> </w:t>
      </w:r>
      <w:r w:rsidR="007405F7">
        <w:rPr>
          <w:rFonts w:ascii="Aptos" w:hAnsi="Aptos"/>
        </w:rPr>
        <w:t xml:space="preserve">sowie der </w:t>
      </w:r>
      <w:r>
        <w:rPr>
          <w:rFonts w:ascii="Aptos" w:hAnsi="Aptos"/>
        </w:rPr>
        <w:t xml:space="preserve">unter </w:t>
      </w:r>
      <w:r w:rsidRPr="00BF5343">
        <w:rPr>
          <w:rFonts w:ascii="Aptos" w:hAnsi="Aptos"/>
          <w:b/>
          <w:bCs/>
        </w:rPr>
        <w:t>Ziffer 2</w:t>
      </w:r>
      <w:r>
        <w:rPr>
          <w:rFonts w:ascii="Aptos" w:hAnsi="Aptos"/>
        </w:rPr>
        <w:t xml:space="preserve"> </w:t>
      </w:r>
      <w:r w:rsidR="00B942D1">
        <w:rPr>
          <w:rFonts w:ascii="Aptos" w:hAnsi="Aptos"/>
        </w:rPr>
        <w:t>je</w:t>
      </w:r>
      <w:r w:rsidR="00FE6548">
        <w:rPr>
          <w:rFonts w:ascii="Aptos" w:hAnsi="Aptos"/>
        </w:rPr>
        <w:t xml:space="preserve"> Kurzbeschreibung</w:t>
      </w:r>
      <w:r w:rsidR="00B942D1">
        <w:rPr>
          <w:rFonts w:ascii="Aptos" w:hAnsi="Aptos"/>
        </w:rPr>
        <w:t xml:space="preserve"> </w:t>
      </w:r>
      <w:r>
        <w:rPr>
          <w:rFonts w:ascii="Aptos" w:hAnsi="Aptos"/>
        </w:rPr>
        <w:t xml:space="preserve">dargestellten </w:t>
      </w:r>
      <w:r w:rsidRPr="00966EFB">
        <w:rPr>
          <w:rFonts w:ascii="Aptos" w:hAnsi="Aptos"/>
        </w:rPr>
        <w:t>Erwartungsschwerpunkte</w:t>
      </w:r>
      <w:r>
        <w:rPr>
          <w:rFonts w:ascii="Aptos" w:hAnsi="Aptos"/>
        </w:rPr>
        <w:t>.</w:t>
      </w:r>
    </w:p>
    <w:tbl>
      <w:tblPr>
        <w:tblStyle w:val="TableNormal1"/>
        <w:tblW w:w="86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3"/>
        <w:gridCol w:w="2349"/>
        <w:gridCol w:w="5060"/>
      </w:tblGrid>
      <w:tr w:rsidR="00BD3B1B" w:rsidRPr="000B18C7" w14:paraId="3959FD46" w14:textId="77777777" w:rsidTr="007A5242">
        <w:trPr>
          <w:trHeight w:val="279"/>
        </w:trPr>
        <w:tc>
          <w:tcPr>
            <w:tcW w:w="1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20CC82" w14:textId="77777777" w:rsidR="00BD3B1B" w:rsidRPr="000B18C7" w:rsidRDefault="00BD3B1B" w:rsidP="00232187">
            <w:pPr>
              <w:spacing w:after="0"/>
              <w:contextualSpacing/>
              <w:jc w:val="center"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lastRenderedPageBreak/>
              <w:t>Punkte</w:t>
            </w:r>
          </w:p>
        </w:tc>
        <w:tc>
          <w:tcPr>
            <w:tcW w:w="21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527CAE" w14:textId="1448C6EB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Zielerreichungsgrad</w:t>
            </w:r>
            <w:r w:rsidR="00103EDB">
              <w:rPr>
                <w:rFonts w:ascii="Aptos" w:hAnsi="Aptos" w:cs="Arial"/>
                <w:b/>
                <w:bCs/>
                <w:color w:val="000000"/>
              </w:rPr>
              <w:t>e</w:t>
            </w:r>
          </w:p>
        </w:tc>
        <w:tc>
          <w:tcPr>
            <w:tcW w:w="5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85F6CE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Beschreibung</w:t>
            </w:r>
          </w:p>
        </w:tc>
      </w:tr>
      <w:tr w:rsidR="00BD3B1B" w:rsidRPr="000B18C7" w14:paraId="4F233AD9" w14:textId="77777777" w:rsidTr="007A5242">
        <w:trPr>
          <w:trHeight w:val="820"/>
        </w:trPr>
        <w:tc>
          <w:tcPr>
            <w:tcW w:w="1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56485C" w14:textId="77777777" w:rsidR="00BD3B1B" w:rsidRPr="000B18C7" w:rsidRDefault="00BD3B1B" w:rsidP="00232187">
            <w:pPr>
              <w:spacing w:after="0"/>
              <w:contextualSpacing/>
              <w:jc w:val="center"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9 – 10</w:t>
            </w:r>
          </w:p>
        </w:tc>
        <w:tc>
          <w:tcPr>
            <w:tcW w:w="21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22DAC6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Hervorragend</w:t>
            </w:r>
          </w:p>
        </w:tc>
        <w:tc>
          <w:tcPr>
            <w:tcW w:w="5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2FA03E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color w:val="000000"/>
              </w:rPr>
              <w:t>Die Erwartungsschwerpunkte des Auftraggebers werden in höchstem Maße erfüllt und lassen eine besonders herausragende Leistungserbringung erwarten.</w:t>
            </w:r>
          </w:p>
        </w:tc>
      </w:tr>
      <w:tr w:rsidR="00BD3B1B" w:rsidRPr="000B18C7" w14:paraId="14F5B1C4" w14:textId="77777777" w:rsidTr="007A5242">
        <w:trPr>
          <w:trHeight w:val="1100"/>
        </w:trPr>
        <w:tc>
          <w:tcPr>
            <w:tcW w:w="1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9565E2" w14:textId="77777777" w:rsidR="00BD3B1B" w:rsidRPr="000B18C7" w:rsidRDefault="00BD3B1B" w:rsidP="00232187">
            <w:pPr>
              <w:spacing w:after="0"/>
              <w:contextualSpacing/>
              <w:jc w:val="center"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7 – 8</w:t>
            </w:r>
          </w:p>
        </w:tc>
        <w:tc>
          <w:tcPr>
            <w:tcW w:w="21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725AC8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Überdurchschnittlich</w:t>
            </w:r>
          </w:p>
        </w:tc>
        <w:tc>
          <w:tcPr>
            <w:tcW w:w="5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116FAB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color w:val="000000"/>
              </w:rPr>
              <w:t>Die Erwartungsschwerpunkte des Auftraggebers werden sehr weitgehend erfüllt und lassen eine überdurchschnittlich gute Leistungserbringung erwarten.</w:t>
            </w:r>
          </w:p>
        </w:tc>
      </w:tr>
      <w:tr w:rsidR="00BD3B1B" w:rsidRPr="000B18C7" w14:paraId="055EB8CF" w14:textId="77777777" w:rsidTr="007A5242">
        <w:trPr>
          <w:trHeight w:val="820"/>
        </w:trPr>
        <w:tc>
          <w:tcPr>
            <w:tcW w:w="1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B159FD" w14:textId="77777777" w:rsidR="00BD3B1B" w:rsidRPr="000B18C7" w:rsidRDefault="00BD3B1B" w:rsidP="00232187">
            <w:pPr>
              <w:spacing w:after="0"/>
              <w:contextualSpacing/>
              <w:jc w:val="center"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5 – 6</w:t>
            </w:r>
          </w:p>
        </w:tc>
        <w:tc>
          <w:tcPr>
            <w:tcW w:w="21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D5FD37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Oberer Durchschnitt</w:t>
            </w:r>
          </w:p>
        </w:tc>
        <w:tc>
          <w:tcPr>
            <w:tcW w:w="5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5FEEF4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color w:val="000000"/>
              </w:rPr>
              <w:t>Die Erwartungsschwerpunkte des Auftraggebers werden weitgehend erfüllt und lassen eine Leistungserbringung im oberen Durchschnittsbereich erwarten.</w:t>
            </w:r>
          </w:p>
        </w:tc>
      </w:tr>
      <w:tr w:rsidR="00BD3B1B" w:rsidRPr="000B18C7" w14:paraId="4E4D9A45" w14:textId="77777777" w:rsidTr="007A5242">
        <w:trPr>
          <w:trHeight w:val="829"/>
        </w:trPr>
        <w:tc>
          <w:tcPr>
            <w:tcW w:w="1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E494D6" w14:textId="77777777" w:rsidR="00BD3B1B" w:rsidRPr="000B18C7" w:rsidRDefault="00BD3B1B" w:rsidP="00232187">
            <w:pPr>
              <w:spacing w:after="0"/>
              <w:contextualSpacing/>
              <w:jc w:val="center"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3 – 4</w:t>
            </w:r>
          </w:p>
        </w:tc>
        <w:tc>
          <w:tcPr>
            <w:tcW w:w="21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2E9757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Durchschnittlich</w:t>
            </w:r>
          </w:p>
        </w:tc>
        <w:tc>
          <w:tcPr>
            <w:tcW w:w="5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70D2A3" w14:textId="40FD193B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color w:val="000000"/>
              </w:rPr>
              <w:t>Die Erwartungsschwerpunkte des Auftraggebers werden mittelmäßig</w:t>
            </w:r>
            <w:r w:rsidR="00B30CA4">
              <w:rPr>
                <w:rFonts w:ascii="Aptos" w:hAnsi="Aptos" w:cs="Arial"/>
                <w:color w:val="000000"/>
              </w:rPr>
              <w:t>, aber noch ausreichend</w:t>
            </w:r>
            <w:r w:rsidRPr="000B18C7">
              <w:rPr>
                <w:rFonts w:ascii="Aptos" w:hAnsi="Aptos" w:cs="Arial"/>
                <w:color w:val="000000"/>
              </w:rPr>
              <w:t xml:space="preserve"> erfüllt und lassen eine durchschnittliche Leistungserbringung erwarten.</w:t>
            </w:r>
          </w:p>
        </w:tc>
      </w:tr>
      <w:tr w:rsidR="00BD3B1B" w:rsidRPr="000B18C7" w14:paraId="6B0BD783" w14:textId="77777777" w:rsidTr="007A5242">
        <w:trPr>
          <w:trHeight w:val="820"/>
        </w:trPr>
        <w:tc>
          <w:tcPr>
            <w:tcW w:w="1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2427DB" w14:textId="77777777" w:rsidR="00BD3B1B" w:rsidRPr="000B18C7" w:rsidRDefault="00BD3B1B" w:rsidP="00232187">
            <w:pPr>
              <w:spacing w:after="0"/>
              <w:contextualSpacing/>
              <w:jc w:val="center"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0 – 2</w:t>
            </w:r>
          </w:p>
        </w:tc>
        <w:tc>
          <w:tcPr>
            <w:tcW w:w="21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19A76C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b/>
                <w:bCs/>
                <w:color w:val="000000"/>
              </w:rPr>
              <w:t>Unzureichend</w:t>
            </w:r>
          </w:p>
        </w:tc>
        <w:tc>
          <w:tcPr>
            <w:tcW w:w="5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3889D0" w14:textId="77777777" w:rsidR="00BD3B1B" w:rsidRPr="000B18C7" w:rsidRDefault="00BD3B1B" w:rsidP="00232187">
            <w:pPr>
              <w:spacing w:after="0"/>
              <w:contextualSpacing/>
              <w:rPr>
                <w:rFonts w:ascii="Aptos" w:hAnsi="Aptos" w:cs="Arial"/>
              </w:rPr>
            </w:pPr>
            <w:r w:rsidRPr="000B18C7">
              <w:rPr>
                <w:rFonts w:ascii="Aptos" w:hAnsi="Aptos" w:cs="Arial"/>
                <w:color w:val="000000"/>
              </w:rPr>
              <w:t>Die Erwartungsschwerpunkte des Auftraggebers werden nicht in ausreichendem Maße erfüllt und lassen eine unzureichende Leistungserbringung erwarten.</w:t>
            </w:r>
          </w:p>
        </w:tc>
      </w:tr>
    </w:tbl>
    <w:p w14:paraId="7E7FE5AF" w14:textId="045D4F90" w:rsidR="00BD3B1B" w:rsidRDefault="00BD3B1B" w:rsidP="00E136B6">
      <w:pPr>
        <w:spacing w:after="120" w:line="360" w:lineRule="auto"/>
        <w:jc w:val="both"/>
        <w:rPr>
          <w:rFonts w:ascii="Aptos" w:hAnsi="Aptos"/>
        </w:rPr>
      </w:pPr>
    </w:p>
    <w:p w14:paraId="5A200730" w14:textId="77777777" w:rsidR="005B56E1" w:rsidRPr="000B18C7" w:rsidRDefault="00851E32" w:rsidP="6286D35C">
      <w:pPr>
        <w:pStyle w:val="berschrift1"/>
        <w:rPr>
          <w:rFonts w:ascii="Aptos" w:eastAsia="Times New Roman" w:hAnsi="Aptos" w:cs="Aptos"/>
        </w:rPr>
      </w:pPr>
      <w:r w:rsidRPr="000B18C7">
        <w:rPr>
          <w:rFonts w:ascii="Aptos" w:eastAsia="Times New Roman" w:hAnsi="Aptos" w:cs="Aptos"/>
        </w:rPr>
        <w:t xml:space="preserve">Unterkriterien </w:t>
      </w:r>
      <w:r w:rsidR="007823E8">
        <w:rPr>
          <w:rFonts w:ascii="Aptos" w:eastAsia="Times New Roman" w:hAnsi="Aptos" w:cs="Aptos"/>
        </w:rPr>
        <w:t xml:space="preserve">je Zuschlagskriterium </w:t>
      </w:r>
    </w:p>
    <w:p w14:paraId="19C0AEB5" w14:textId="1DD73562" w:rsidR="00707956" w:rsidRDefault="00707956" w:rsidP="00707956">
      <w:pPr>
        <w:spacing w:after="120" w:line="360" w:lineRule="auto"/>
        <w:ind w:left="432"/>
        <w:jc w:val="both"/>
        <w:rPr>
          <w:rFonts w:ascii="Aptos" w:hAnsi="Aptos"/>
        </w:rPr>
      </w:pPr>
      <w:r w:rsidRPr="00707956">
        <w:rPr>
          <w:rFonts w:ascii="Aptos" w:hAnsi="Aptos"/>
        </w:rPr>
        <w:t xml:space="preserve">Die nachfolgenden Tabellen weisen die einzelnen Unterkriterien aus. Die Spalte </w:t>
      </w:r>
      <w:r w:rsidRPr="008378F0">
        <w:rPr>
          <w:rFonts w:ascii="Aptos" w:hAnsi="Aptos"/>
          <w:i/>
        </w:rPr>
        <w:t>„max. Punkte“</w:t>
      </w:r>
      <w:r w:rsidRPr="00707956">
        <w:rPr>
          <w:rFonts w:ascii="Aptos" w:hAnsi="Aptos"/>
        </w:rPr>
        <w:t xml:space="preserve"> stellt die Basispunktzahl je Unterkriterium dar. Die Spalte </w:t>
      </w:r>
      <w:r w:rsidRPr="008378F0">
        <w:rPr>
          <w:rFonts w:ascii="Aptos" w:hAnsi="Aptos"/>
          <w:i/>
        </w:rPr>
        <w:t>„</w:t>
      </w:r>
      <w:r w:rsidR="00DF7EBB" w:rsidRPr="008378F0">
        <w:rPr>
          <w:rFonts w:ascii="Aptos" w:hAnsi="Aptos"/>
          <w:i/>
          <w:iCs/>
        </w:rPr>
        <w:t>Gewichtungsfaktor</w:t>
      </w:r>
      <w:r w:rsidRPr="008378F0">
        <w:rPr>
          <w:rFonts w:ascii="Aptos" w:hAnsi="Aptos"/>
          <w:i/>
        </w:rPr>
        <w:t>“</w:t>
      </w:r>
      <w:r w:rsidRPr="00707956">
        <w:rPr>
          <w:rFonts w:ascii="Aptos" w:hAnsi="Aptos"/>
        </w:rPr>
        <w:t xml:space="preserve"> gibt den projektspezifischen Gewichtungsfaktor </w:t>
      </w:r>
      <w:r w:rsidR="00DF7EBB">
        <w:rPr>
          <w:rFonts w:ascii="Aptos" w:hAnsi="Aptos"/>
        </w:rPr>
        <w:t xml:space="preserve">(Multiplikator) </w:t>
      </w:r>
      <w:r w:rsidRPr="00707956">
        <w:rPr>
          <w:rFonts w:ascii="Aptos" w:hAnsi="Aptos"/>
        </w:rPr>
        <w:t xml:space="preserve">an, mit dem die max. Punkte multipliziert werden. </w:t>
      </w:r>
      <w:r w:rsidR="00853C37" w:rsidRPr="00540D29">
        <w:rPr>
          <w:rFonts w:ascii="Aptos" w:hAnsi="Aptos"/>
        </w:rPr>
        <w:t>Die so errechneten gewichteten Leistungspunkte werden insgesamt</w:t>
      </w:r>
      <w:r w:rsidR="00853C37">
        <w:rPr>
          <w:rFonts w:ascii="Aptos" w:hAnsi="Aptos"/>
        </w:rPr>
        <w:t xml:space="preserve"> </w:t>
      </w:r>
      <w:r w:rsidR="00853C37" w:rsidRPr="00540D29">
        <w:rPr>
          <w:rFonts w:ascii="Aptos" w:hAnsi="Aptos"/>
        </w:rPr>
        <w:t>addiert.</w:t>
      </w:r>
    </w:p>
    <w:p w14:paraId="0FFB094F" w14:textId="77777777" w:rsidR="00707956" w:rsidRDefault="00707956" w:rsidP="00707956">
      <w:pPr>
        <w:spacing w:after="120" w:line="360" w:lineRule="auto"/>
        <w:ind w:left="432"/>
        <w:jc w:val="both"/>
        <w:rPr>
          <w:rFonts w:ascii="Aptos" w:hAnsi="Aptos"/>
        </w:rPr>
      </w:pPr>
      <w:r w:rsidRPr="00707956">
        <w:rPr>
          <w:rFonts w:ascii="Aptos" w:hAnsi="Aptos"/>
        </w:rPr>
        <w:lastRenderedPageBreak/>
        <w:t>Die gewichtete Höchstpunktzahl je Unterkriterium ergibt sich</w:t>
      </w:r>
      <w:r>
        <w:rPr>
          <w:rFonts w:ascii="Aptos" w:hAnsi="Aptos"/>
        </w:rPr>
        <w:t xml:space="preserve"> wie folgt:</w:t>
      </w:r>
    </w:p>
    <w:p w14:paraId="2CA0CDFA" w14:textId="77777777" w:rsidR="00707956" w:rsidRPr="0038312A" w:rsidRDefault="00707956" w:rsidP="00707956">
      <w:pPr>
        <w:spacing w:after="120" w:line="360" w:lineRule="auto"/>
        <w:ind w:left="432"/>
        <w:jc w:val="both"/>
        <w:rPr>
          <w:rFonts w:ascii="Aptos" w:hAnsi="Aptos"/>
        </w:rPr>
      </w:pPr>
      <m:oMathPara>
        <m:oMath>
          <m:r>
            <w:rPr>
              <w:rFonts w:ascii="Aptos" w:hAnsi="Aptos"/>
            </w:rPr>
            <m:t>max. Punkte x Multiplikator</m:t>
          </m:r>
        </m:oMath>
      </m:oMathPara>
    </w:p>
    <w:p w14:paraId="19D11FBB" w14:textId="67CDC6C4" w:rsidR="00346A62" w:rsidRDefault="00707956" w:rsidP="00346A62">
      <w:pPr>
        <w:spacing w:after="120" w:line="360" w:lineRule="auto"/>
        <w:ind w:left="432"/>
        <w:jc w:val="both"/>
        <w:rPr>
          <w:rFonts w:ascii="Aptos" w:hAnsi="Aptos"/>
        </w:rPr>
      </w:pPr>
      <w:r>
        <w:rPr>
          <w:rFonts w:ascii="Aptos" w:hAnsi="Aptos"/>
        </w:rPr>
        <w:t>Bieter haben ausschließlich die S</w:t>
      </w:r>
      <w:r w:rsidRPr="00707956">
        <w:rPr>
          <w:rFonts w:ascii="Aptos" w:hAnsi="Aptos"/>
        </w:rPr>
        <w:t>palte „</w:t>
      </w:r>
      <w:r w:rsidRPr="00707956">
        <w:rPr>
          <w:rFonts w:ascii="Aptos" w:hAnsi="Aptos"/>
          <w:b/>
          <w:bCs/>
          <w:i/>
          <w:iCs/>
        </w:rPr>
        <w:t>Angaben des Bieters</w:t>
      </w:r>
      <w:r w:rsidRPr="00707956">
        <w:rPr>
          <w:rFonts w:ascii="Aptos" w:hAnsi="Aptos"/>
        </w:rPr>
        <w:t xml:space="preserve">“ </w:t>
      </w:r>
      <w:r>
        <w:rPr>
          <w:rFonts w:ascii="Aptos" w:hAnsi="Aptos"/>
        </w:rPr>
        <w:t xml:space="preserve">vollständig und wahrheitsgemäß </w:t>
      </w:r>
      <w:r w:rsidRPr="00707956">
        <w:rPr>
          <w:rFonts w:ascii="Aptos" w:hAnsi="Aptos"/>
        </w:rPr>
        <w:t xml:space="preserve">auszufüllen. </w:t>
      </w:r>
    </w:p>
    <w:p w14:paraId="5A28BC54" w14:textId="26DDAD5F" w:rsidR="00361C33" w:rsidRDefault="00361C33" w:rsidP="00346A62">
      <w:pPr>
        <w:spacing w:after="160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2837D1F5" w14:textId="77777777" w:rsidR="000C6A4D" w:rsidRPr="0042557B" w:rsidRDefault="000C6A4D" w:rsidP="000C6A4D">
      <w:pPr>
        <w:pStyle w:val="berschrift2"/>
        <w:spacing w:after="80"/>
        <w:rPr>
          <w:rFonts w:ascii="Aptos" w:hAnsi="Aptos"/>
        </w:rPr>
      </w:pPr>
      <w:r w:rsidRPr="0042557B">
        <w:rPr>
          <w:rFonts w:ascii="Aptos" w:hAnsi="Aptos"/>
        </w:rPr>
        <w:lastRenderedPageBreak/>
        <w:t>Technische Funktionalität</w:t>
      </w:r>
    </w:p>
    <w:p w14:paraId="007E6C3D" w14:textId="77777777" w:rsidR="000C6A4D" w:rsidRPr="00984B3C" w:rsidRDefault="000C6A4D" w:rsidP="000C6A4D">
      <w:pPr>
        <w:spacing w:after="120"/>
        <w:rPr>
          <w:rFonts w:ascii="Aptos" w:hAnsi="Aptos"/>
          <w:kern w:val="2"/>
        </w:rPr>
      </w:pPr>
      <w:r w:rsidRPr="00E9202B">
        <w:rPr>
          <w:rFonts w:ascii="Aptos" w:hAnsi="Aptos"/>
          <w:i/>
          <w:iCs/>
          <w:color w:val="595959"/>
        </w:rPr>
        <w:t xml:space="preserve">Maximale Punktzahl: </w:t>
      </w:r>
      <w:r w:rsidRPr="00E9202B">
        <w:rPr>
          <w:rFonts w:ascii="Aptos" w:hAnsi="Aptos"/>
          <w:b/>
          <w:bCs/>
        </w:rPr>
        <w:t>470 Punkte</w:t>
      </w:r>
    </w:p>
    <w:tbl>
      <w:tblPr>
        <w:tblStyle w:val="TableNormal1"/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"/>
        <w:gridCol w:w="2180"/>
        <w:gridCol w:w="2694"/>
        <w:gridCol w:w="1134"/>
        <w:gridCol w:w="1559"/>
        <w:gridCol w:w="6023"/>
      </w:tblGrid>
      <w:tr w:rsidR="000C6A4D" w:rsidRPr="0042557B" w14:paraId="366C7088" w14:textId="77777777" w:rsidTr="00980ABC">
        <w:tc>
          <w:tcPr>
            <w:tcW w:w="6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0B1789" w14:textId="77777777" w:rsidR="000C6A4D" w:rsidRPr="0042557B" w:rsidRDefault="000C6A4D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Nr.</w:t>
            </w:r>
          </w:p>
        </w:tc>
        <w:tc>
          <w:tcPr>
            <w:tcW w:w="21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929F29" w14:textId="77777777" w:rsidR="000C6A4D" w:rsidRPr="0042557B" w:rsidRDefault="000C6A4D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 xml:space="preserve">Unterkriterium 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F0DCAB" w14:textId="23310054" w:rsidR="000C6A4D" w:rsidRPr="0042557B" w:rsidRDefault="009A13F5" w:rsidP="00C97F5C">
            <w:pPr>
              <w:spacing w:after="0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  <w:b/>
                <w:bCs/>
                <w:color w:val="000000"/>
              </w:rPr>
              <w:t>An</w:t>
            </w:r>
            <w:r w:rsidR="00DF7EBB">
              <w:rPr>
                <w:rFonts w:ascii="Aptos" w:hAnsi="Aptos" w:cs="Arial"/>
                <w:b/>
                <w:bCs/>
                <w:color w:val="000000"/>
              </w:rPr>
              <w:t>gebotene Funktionalität</w:t>
            </w:r>
            <w:r w:rsidR="007E25A1">
              <w:rPr>
                <w:rFonts w:ascii="Aptos" w:hAnsi="Aptos" w:cs="Arial"/>
                <w:b/>
                <w:bCs/>
                <w:color w:val="000000"/>
              </w:rPr>
              <w:t>en / (wertbasierte) technische Merkmale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4E7C97" w14:textId="77777777" w:rsidR="000C6A4D" w:rsidRPr="0042557B" w:rsidRDefault="000C6A4D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max. Punkte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0E790F" w14:textId="374C4DFE" w:rsidR="000C6A4D" w:rsidRPr="0042557B" w:rsidRDefault="00B624D1" w:rsidP="00C97F5C">
            <w:pPr>
              <w:spacing w:after="0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  <w:b/>
                <w:bCs/>
                <w:color w:val="000000"/>
              </w:rPr>
              <w:t>Gewichtungsfaktor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4703DF" w14:textId="77777777" w:rsidR="000C6A4D" w:rsidRPr="0042557B" w:rsidRDefault="000C6A4D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Angaben des Bieters</w:t>
            </w:r>
          </w:p>
        </w:tc>
      </w:tr>
      <w:tr w:rsidR="007B1AC9" w:rsidRPr="0042557B" w14:paraId="0901CEE6" w14:textId="77777777" w:rsidTr="00980ABC">
        <w:tc>
          <w:tcPr>
            <w:tcW w:w="6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25E82C" w14:textId="08F1E935" w:rsidR="007B1AC9" w:rsidRPr="007F5604" w:rsidRDefault="007B1AC9" w:rsidP="00C97F5C">
            <w:pPr>
              <w:pStyle w:val="Listenabsatz"/>
              <w:numPr>
                <w:ilvl w:val="0"/>
                <w:numId w:val="14"/>
              </w:numPr>
              <w:spacing w:after="0"/>
              <w:rPr>
                <w:rFonts w:ascii="Aptos" w:hAnsi="Aptos" w:cs="Arial"/>
              </w:rPr>
            </w:pPr>
          </w:p>
        </w:tc>
        <w:tc>
          <w:tcPr>
            <w:tcW w:w="13590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48C6DD" w14:textId="3E334CA5" w:rsidR="007B1AC9" w:rsidRPr="0042557B" w:rsidRDefault="007B1AC9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</w:rPr>
              <w:t>CAVE-System (</w:t>
            </w:r>
            <w:r>
              <w:rPr>
                <w:rFonts w:ascii="Aptos" w:hAnsi="Aptos" w:cs="Arial"/>
                <w:b/>
                <w:bCs/>
              </w:rPr>
              <w:t xml:space="preserve">vgl. </w:t>
            </w:r>
            <w:r w:rsidRPr="0042557B">
              <w:rPr>
                <w:rFonts w:ascii="Aptos" w:hAnsi="Aptos" w:cs="Arial"/>
                <w:b/>
                <w:bCs/>
              </w:rPr>
              <w:t xml:space="preserve">Ziffer 2.3 </w:t>
            </w:r>
            <w:r>
              <w:rPr>
                <w:rFonts w:ascii="Aptos" w:hAnsi="Aptos" w:cs="Arial"/>
                <w:b/>
                <w:bCs/>
              </w:rPr>
              <w:t>der Leistungsbeschreibung</w:t>
            </w:r>
            <w:r w:rsidRPr="0042557B">
              <w:rPr>
                <w:rFonts w:ascii="Aptos" w:hAnsi="Aptos" w:cs="Arial"/>
                <w:b/>
                <w:bCs/>
              </w:rPr>
              <w:t>, insb. LED-System)</w:t>
            </w:r>
          </w:p>
        </w:tc>
      </w:tr>
      <w:tr w:rsidR="007B1AC9" w:rsidRPr="0042557B" w14:paraId="04D63CDF" w14:textId="77777777" w:rsidTr="00D77D6D">
        <w:tc>
          <w:tcPr>
            <w:tcW w:w="6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DA1ABD8" w14:textId="072D9BF5" w:rsidR="007B1AC9" w:rsidRPr="007F5604" w:rsidRDefault="007B1AC9" w:rsidP="00C97F5C">
            <w:pPr>
              <w:pStyle w:val="berschrift1"/>
              <w:numPr>
                <w:ilvl w:val="0"/>
                <w:numId w:val="0"/>
              </w:numPr>
              <w:spacing w:before="0" w:after="0"/>
              <w:rPr>
                <w:rFonts w:ascii="Aptos" w:hAnsi="Aptos" w:cs="Arial"/>
              </w:rPr>
            </w:pPr>
            <w:r w:rsidRPr="007F5604">
              <w:rPr>
                <w:rFonts w:ascii="Aptos" w:hAnsi="Aptos"/>
                <w:sz w:val="22"/>
                <w:szCs w:val="22"/>
              </w:rPr>
              <w:t>a.</w:t>
            </w:r>
            <w:r>
              <w:rPr>
                <w:rFonts w:ascii="Aptos" w:hAnsi="Aptos" w:cs="Arial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E4A35E3" w14:textId="11E64C3A" w:rsidR="007B1AC9" w:rsidRPr="0042557B" w:rsidRDefault="007B1AC9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Bildqualität – Pixel Pitch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0023D0C" w14:textId="08E56369" w:rsidR="007B1AC9" w:rsidRPr="0042557B" w:rsidRDefault="00AB0091" w:rsidP="00C97F5C">
            <w:pPr>
              <w:spacing w:after="0"/>
              <w:jc w:val="both"/>
              <w:rPr>
                <w:rFonts w:ascii="Aptos" w:hAnsi="Aptos" w:cs="Arial"/>
                <w:color w:val="000000"/>
              </w:rPr>
            </w:pPr>
            <w:r w:rsidRPr="00AB0091">
              <w:rPr>
                <w:rFonts w:ascii="Aptos" w:hAnsi="Aptos" w:cs="Arial"/>
                <w:color w:val="000000"/>
              </w:rPr>
              <w:t>Pixel Pitch &lt; 1,2 mm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0ECF1AA" w14:textId="6D927B56" w:rsidR="007B1AC9" w:rsidRPr="00AB0091" w:rsidRDefault="00FB0050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AB0091">
              <w:rPr>
                <w:rFonts w:ascii="Aptos" w:hAnsi="Aptos" w:cs="Arial"/>
                <w:b/>
                <w:bCs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CFFEDB6" w14:textId="04F4413C" w:rsidR="007B1AC9" w:rsidRPr="00AB0091" w:rsidRDefault="007B1AC9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AB0091">
              <w:rPr>
                <w:rFonts w:ascii="Aptos" w:hAnsi="Aptos" w:cs="Arial"/>
                <w:b/>
                <w:color w:val="000000"/>
              </w:rPr>
              <w:t>8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14F289F" w14:textId="7906A4D1" w:rsidR="007B1AC9" w:rsidRPr="001801E6" w:rsidRDefault="008F04CF" w:rsidP="00C97F5C">
            <w:pPr>
              <w:spacing w:after="0"/>
              <w:jc w:val="both"/>
              <w:rPr>
                <w:rFonts w:ascii="MS Gothic" w:hAnsi="MS Gothic" w:cs="Arial"/>
              </w:rPr>
            </w:pPr>
            <w:sdt>
              <w:sdtPr>
                <w:rPr>
                  <w:rFonts w:ascii="MS Gothic" w:hAnsi="MS Gothic" w:cs="Arial"/>
                </w:rPr>
                <w:id w:val="14051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314">
                  <w:rPr>
                    <w:rFonts w:ascii="MS Gothic" w:eastAsia="MS Gothic" w:hAnsi="MS Gothic" w:cs="Arial" w:hint="eastAsia"/>
                  </w:rPr>
                  <w:t>☐</w:t>
                </w:r>
                <w:commentRangeStart w:id="1"/>
              </w:sdtContent>
            </w:sdt>
            <w:r w:rsidR="007B1AC9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984080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31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B1AC9" w:rsidRPr="0042557B">
              <w:rPr>
                <w:rFonts w:ascii="Aptos" w:hAnsi="Aptos" w:cs="Arial"/>
              </w:rPr>
              <w:t xml:space="preserve"> Nein</w:t>
            </w:r>
            <w:commentRangeEnd w:id="1"/>
            <w:r w:rsidR="007B1AC9" w:rsidRPr="001801E6">
              <w:rPr>
                <w:rStyle w:val="Kommentarzeichen"/>
                <w:rFonts w:ascii="MS Gothic" w:hAnsi="MS Gothic" w:cs="Arial"/>
                <w:sz w:val="22"/>
                <w:szCs w:val="22"/>
              </w:rPr>
              <w:commentReference w:id="1"/>
            </w:r>
          </w:p>
        </w:tc>
      </w:tr>
      <w:tr w:rsidR="003B2EFC" w:rsidRPr="0042557B" w14:paraId="36E4BE51" w14:textId="77777777" w:rsidTr="00980ABC">
        <w:tc>
          <w:tcPr>
            <w:tcW w:w="6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0FF62B" w14:textId="459C3681" w:rsidR="003B2EFC" w:rsidRPr="007F5604" w:rsidRDefault="007F5604" w:rsidP="00C97F5C">
            <w:pPr>
              <w:pStyle w:val="berschrift1"/>
              <w:numPr>
                <w:ilvl w:val="0"/>
                <w:numId w:val="0"/>
              </w:numPr>
              <w:spacing w:before="0" w:after="0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 xml:space="preserve">b. </w:t>
            </w:r>
          </w:p>
        </w:tc>
        <w:tc>
          <w:tcPr>
            <w:tcW w:w="21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363C689" w14:textId="38A88532" w:rsidR="003B2EFC" w:rsidRPr="0042557B" w:rsidRDefault="003B2EFC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Bildqualität – Bildwiederholrate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5C4336F" w14:textId="1563ECAD" w:rsidR="003B2EFC" w:rsidRPr="0042557B" w:rsidRDefault="003B2EFC" w:rsidP="00C97F5C">
            <w:pPr>
              <w:spacing w:after="0"/>
              <w:jc w:val="both"/>
              <w:rPr>
                <w:rFonts w:ascii="Aptos" w:hAnsi="Aptos" w:cs="Arial"/>
                <w:color w:val="000000"/>
              </w:rPr>
            </w:pPr>
            <w:r w:rsidRPr="0042557B">
              <w:rPr>
                <w:rFonts w:ascii="Aptos" w:hAnsi="Aptos" w:cs="Arial"/>
                <w:color w:val="000000"/>
              </w:rPr>
              <w:t xml:space="preserve">Bildwiederholrate ≥ </w:t>
            </w:r>
            <w:r w:rsidR="000A08B8">
              <w:rPr>
                <w:rFonts w:ascii="Aptos" w:hAnsi="Aptos" w:cs="Arial"/>
                <w:color w:val="000000"/>
              </w:rPr>
              <w:t>36</w:t>
            </w:r>
            <w:r w:rsidRPr="0042557B">
              <w:rPr>
                <w:rFonts w:ascii="Aptos" w:hAnsi="Aptos" w:cs="Arial"/>
                <w:color w:val="000000"/>
              </w:rPr>
              <w:t>0 Hz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2F615F9" w14:textId="17F9BD6D" w:rsidR="003B2EFC" w:rsidRPr="00AB0091" w:rsidRDefault="003B2EFC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AB0091">
              <w:rPr>
                <w:rFonts w:ascii="Aptos" w:hAnsi="Aptos" w:cs="Arial"/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5B5B379" w14:textId="70FFFBF5" w:rsidR="003B2EFC" w:rsidRPr="00AB0091" w:rsidRDefault="00473E47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AB0091">
              <w:rPr>
                <w:rFonts w:ascii="Aptos" w:hAnsi="Aptos" w:cs="Arial"/>
                <w:b/>
                <w:color w:val="000000"/>
              </w:rPr>
              <w:t>8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6B2DD69" w14:textId="61B9FDD2" w:rsidR="003B2EFC" w:rsidRPr="003E6934" w:rsidRDefault="008F04CF" w:rsidP="00C97F5C">
            <w:pPr>
              <w:spacing w:after="0"/>
              <w:jc w:val="both"/>
              <w:rPr>
                <w:rFonts w:ascii="MS Gothic" w:hAnsi="MS Gothic" w:cs="Arial"/>
              </w:rPr>
            </w:pPr>
            <w:sdt>
              <w:sdtPr>
                <w:rPr>
                  <w:rFonts w:ascii="Aptos" w:hAnsi="Aptos" w:cs="Arial"/>
                </w:rPr>
                <w:id w:val="1652637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03D7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3B2EFC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50896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31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B2EFC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78E227EE" w14:textId="77777777" w:rsidTr="00980ABC">
        <w:tc>
          <w:tcPr>
            <w:tcW w:w="650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CE30CBD" w14:textId="06C86227" w:rsidR="007F5604" w:rsidRPr="007F5604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7F5604">
              <w:rPr>
                <w:rFonts w:ascii="Aptos" w:hAnsi="Aptos"/>
                <w:b/>
                <w:bCs/>
              </w:rPr>
              <w:t>c.</w:t>
            </w:r>
          </w:p>
        </w:tc>
        <w:tc>
          <w:tcPr>
            <w:tcW w:w="2180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D6C843A" w14:textId="21B22264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  <w:color w:val="000000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Helligkeit (Spitzenhelligkeit)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7198F8A" w14:textId="0FF8B101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  <w:color w:val="000000"/>
              </w:rPr>
            </w:pPr>
            <w:r w:rsidRPr="0042557B">
              <w:rPr>
                <w:rFonts w:ascii="Aptos" w:hAnsi="Aptos" w:cs="Arial"/>
                <w:color w:val="000000"/>
              </w:rPr>
              <w:t>Spitzenhelligkeit &gt; 2.500 Nit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AA4A5AF" w14:textId="6FFE8394" w:rsidR="007F5604" w:rsidRPr="00AB009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  <w:color w:val="000000"/>
              </w:rPr>
            </w:pPr>
            <w:r w:rsidRPr="00AB0091">
              <w:rPr>
                <w:rFonts w:ascii="Aptos" w:hAnsi="Aptos" w:cs="Arial"/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974EA7E" w14:textId="703947AF" w:rsidR="007F5604" w:rsidRPr="00AB009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color w:val="000000"/>
              </w:rPr>
            </w:pPr>
            <w:r w:rsidRPr="00AB0091">
              <w:rPr>
                <w:rFonts w:ascii="Aptos" w:hAnsi="Aptos" w:cs="Arial"/>
                <w:b/>
                <w:color w:val="000000"/>
              </w:rPr>
              <w:t>2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55494ED" w14:textId="7F429699" w:rsidR="007F5604" w:rsidRPr="003E6934" w:rsidRDefault="008F04CF" w:rsidP="00C97F5C">
            <w:pPr>
              <w:spacing w:after="0"/>
              <w:jc w:val="both"/>
              <w:rPr>
                <w:rFonts w:ascii="MS Gothic" w:hAnsi="MS Gothic" w:cs="Arial"/>
              </w:rPr>
            </w:pPr>
            <w:sdt>
              <w:sdtPr>
                <w:rPr>
                  <w:rFonts w:ascii="Aptos" w:hAnsi="Aptos" w:cs="Arial"/>
                </w:rPr>
                <w:id w:val="-24858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>
                  <w:rPr>
                    <w:rFonts w:ascii="MS Gothic" w:eastAsia="MS Gothic" w:hAnsi="MS Gothic" w:cs="Arial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64786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>
                  <w:rPr>
                    <w:rFonts w:ascii="MS Gothic" w:eastAsia="MS Gothic" w:hAnsi="MS Gothic" w:cs="Arial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36435BBF" w14:textId="77777777" w:rsidTr="33A5135E">
        <w:tc>
          <w:tcPr>
            <w:tcW w:w="65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2F284C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18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729A082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2FF7E34" w14:textId="3A5270D2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Spitzenhelligkeit ≥ 3.000 Nit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E998F12" w14:textId="77777777" w:rsidR="007F5604" w:rsidRPr="00AB009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AB0091">
              <w:rPr>
                <w:rFonts w:ascii="Aptos" w:hAnsi="Aptos" w:cs="Arial"/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127AE1" w14:textId="77777777" w:rsidR="007F5604" w:rsidRPr="00AB0091" w:rsidRDefault="007F5604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AB0091">
              <w:rPr>
                <w:rFonts w:ascii="Aptos" w:hAnsi="Aptos" w:cs="Arial"/>
                <w:b/>
              </w:rPr>
              <w:t>2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40105AC" w14:textId="20CB46AB" w:rsidR="007F5604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973053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>
                  <w:rPr>
                    <w:rFonts w:ascii="MS Gothic" w:eastAsia="MS Gothic" w:hAnsi="MS Gothic" w:cs="Arial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1176114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>
                  <w:rPr>
                    <w:rFonts w:ascii="MS Gothic" w:eastAsia="MS Gothic" w:hAnsi="MS Gothic" w:cs="Arial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204E8C5D" w14:textId="77777777" w:rsidTr="33A5135E">
        <w:tc>
          <w:tcPr>
            <w:tcW w:w="65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1237412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18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828AD88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B960FD3" w14:textId="5519DB24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Spitzenhelligkeit ≥ 3.500 Nit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6E9EE31" w14:textId="77777777" w:rsidR="007F5604" w:rsidRPr="00AB009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AB0091">
              <w:rPr>
                <w:rFonts w:ascii="Aptos" w:hAnsi="Aptos" w:cs="Arial"/>
                <w:b/>
                <w:bCs/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7638DCA" w14:textId="77777777" w:rsidR="007F5604" w:rsidRPr="00AB0091" w:rsidRDefault="007F5604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AB0091">
              <w:rPr>
                <w:rFonts w:ascii="Aptos" w:hAnsi="Aptos" w:cs="Arial"/>
                <w:b/>
                <w:color w:val="000000"/>
              </w:rPr>
              <w:t>2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1435CDE" w14:textId="3681FEF2" w:rsidR="007F5604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1466497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1696456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4DC1EEC3" w14:textId="77777777" w:rsidTr="33A5135E">
        <w:tc>
          <w:tcPr>
            <w:tcW w:w="65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06B8BDA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18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8E0E949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626D1D" w14:textId="6364CB36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Spitzenhelligkeit ≥ 4.000 Nit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00BD71" w14:textId="77777777" w:rsidR="007F5604" w:rsidRPr="00AB009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AB0091">
              <w:rPr>
                <w:rFonts w:ascii="Aptos" w:hAnsi="Aptos" w:cs="Arial"/>
                <w:b/>
                <w:bCs/>
              </w:rPr>
              <w:t>20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5704B99" w14:textId="77777777" w:rsidR="007F5604" w:rsidRPr="00AB0091" w:rsidRDefault="007F5604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AB0091">
              <w:rPr>
                <w:rFonts w:ascii="Aptos" w:hAnsi="Aptos" w:cs="Arial"/>
                <w:b/>
              </w:rPr>
              <w:t>2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112B96" w14:textId="6A798364" w:rsidR="007F5604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124655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34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802505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34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3B2EFC" w:rsidRPr="0042557B" w14:paraId="123C129D" w14:textId="77777777" w:rsidTr="00980ABC">
        <w:tc>
          <w:tcPr>
            <w:tcW w:w="6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45FA47E" w14:textId="136F59E7" w:rsidR="003B2EFC" w:rsidRPr="007F5604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d</w:t>
            </w:r>
            <w:r w:rsidRPr="007F5604">
              <w:rPr>
                <w:rFonts w:ascii="Aptos" w:hAnsi="Aptos"/>
                <w:b/>
                <w:bCs/>
              </w:rPr>
              <w:t>.</w:t>
            </w:r>
          </w:p>
        </w:tc>
        <w:tc>
          <w:tcPr>
            <w:tcW w:w="21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4364D10" w14:textId="5DCA1CA9" w:rsidR="003B2EFC" w:rsidRPr="0042557B" w:rsidRDefault="003B2EFC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Multi-User-Robustheit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237501B" w14:textId="63415F12" w:rsidR="003B2EFC" w:rsidRPr="0042557B" w:rsidRDefault="003B2EFC" w:rsidP="00C97F5C">
            <w:pPr>
              <w:spacing w:after="0"/>
              <w:jc w:val="both"/>
              <w:rPr>
                <w:rFonts w:ascii="Aptos" w:hAnsi="Aptos" w:cs="Arial"/>
                <w:color w:val="000000"/>
              </w:rPr>
            </w:pPr>
            <w:r w:rsidRPr="0042557B">
              <w:rPr>
                <w:rFonts w:ascii="Aptos" w:hAnsi="Aptos" w:cs="Arial"/>
                <w:color w:val="000000"/>
              </w:rPr>
              <w:t xml:space="preserve">Mehr als </w:t>
            </w:r>
            <w:r w:rsidR="000A08B8">
              <w:rPr>
                <w:rFonts w:ascii="Aptos" w:hAnsi="Aptos" w:cs="Arial"/>
                <w:color w:val="000000"/>
              </w:rPr>
              <w:t>zwei</w:t>
            </w:r>
            <w:r>
              <w:rPr>
                <w:rFonts w:ascii="Aptos" w:hAnsi="Aptos" w:cs="Arial"/>
                <w:color w:val="000000"/>
              </w:rPr>
              <w:t xml:space="preserve"> (</w:t>
            </w:r>
            <w:r w:rsidR="00AB0091">
              <w:rPr>
                <w:rFonts w:ascii="Aptos" w:hAnsi="Aptos" w:cs="Arial"/>
                <w:color w:val="000000"/>
              </w:rPr>
              <w:t>2</w:t>
            </w:r>
            <w:r>
              <w:rPr>
                <w:rFonts w:ascii="Aptos" w:hAnsi="Aptos" w:cs="Arial"/>
                <w:color w:val="000000"/>
              </w:rPr>
              <w:t>)</w:t>
            </w:r>
            <w:r w:rsidRPr="0042557B">
              <w:rPr>
                <w:rFonts w:ascii="Aptos" w:hAnsi="Aptos" w:cs="Arial"/>
                <w:color w:val="000000"/>
              </w:rPr>
              <w:t xml:space="preserve"> simultane Master-User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F08E7DC" w14:textId="63F22274" w:rsidR="003B2EFC" w:rsidRPr="00AB0091" w:rsidRDefault="003B2EFC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AB0091">
              <w:rPr>
                <w:rFonts w:ascii="Aptos" w:hAnsi="Aptos" w:cs="Arial"/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3B3CAC5" w14:textId="5B20B23A" w:rsidR="003B2EFC" w:rsidRPr="00AB0091" w:rsidRDefault="003B2EFC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AB0091">
              <w:rPr>
                <w:rFonts w:ascii="Aptos" w:hAnsi="Aptos" w:cs="Arial"/>
                <w:b/>
                <w:color w:val="000000"/>
              </w:rPr>
              <w:t>6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376DE54" w14:textId="0244D418" w:rsidR="003B2EFC" w:rsidRPr="00667168" w:rsidRDefault="008F04CF" w:rsidP="00C97F5C">
            <w:pPr>
              <w:spacing w:after="0"/>
              <w:jc w:val="both"/>
              <w:rPr>
                <w:rFonts w:ascii="MS Gothic" w:hAnsi="MS Gothic" w:cs="Arial"/>
              </w:rPr>
            </w:pPr>
            <w:sdt>
              <w:sdtPr>
                <w:rPr>
                  <w:rFonts w:ascii="MS Gothic" w:hAnsi="MS Gothic" w:cs="Arial"/>
                </w:rPr>
                <w:id w:val="-151499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3B2EFC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132409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3B2EFC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A74E5B" w:rsidRPr="0042557B" w14:paraId="2BF2080F" w14:textId="77777777" w:rsidTr="00980ABC">
        <w:tc>
          <w:tcPr>
            <w:tcW w:w="6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CB4075" w14:textId="535A66A9" w:rsidR="00A74E5B" w:rsidRDefault="00A74E5B" w:rsidP="00C97F5C">
            <w:pPr>
              <w:spacing w:after="0"/>
              <w:jc w:val="both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e.</w:t>
            </w:r>
          </w:p>
        </w:tc>
        <w:tc>
          <w:tcPr>
            <w:tcW w:w="21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274C56A" w14:textId="67BD2610" w:rsidR="00A74E5B" w:rsidRPr="0042557B" w:rsidRDefault="00D77532" w:rsidP="00D77532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D77532">
              <w:rPr>
                <w:rFonts w:ascii="Aptos" w:hAnsi="Aptos" w:cs="Arial"/>
                <w:b/>
                <w:bCs/>
                <w:color w:val="000000"/>
              </w:rPr>
              <w:t>Separates Speichersystem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C61F31" w14:textId="3E30D81E" w:rsidR="00A74E5B" w:rsidRPr="0042557B" w:rsidRDefault="00D94011" w:rsidP="00C97F5C">
            <w:pPr>
              <w:spacing w:after="0"/>
              <w:jc w:val="both"/>
              <w:rPr>
                <w:rFonts w:ascii="Aptos" w:hAnsi="Aptos" w:cs="Arial"/>
                <w:color w:val="000000"/>
              </w:rPr>
            </w:pPr>
            <w:r w:rsidRPr="00D94011">
              <w:rPr>
                <w:rFonts w:ascii="Aptos" w:hAnsi="Aptos" w:cs="Arial"/>
                <w:color w:val="000000"/>
              </w:rPr>
              <w:t>Zusätzliches lokales Speichersystem (z.B. NAS-System)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FA770AB" w14:textId="24C34932" w:rsidR="00A74E5B" w:rsidRPr="00AB0091" w:rsidRDefault="00D94011" w:rsidP="00C97F5C">
            <w:pPr>
              <w:spacing w:after="0"/>
              <w:jc w:val="both"/>
              <w:rPr>
                <w:rFonts w:ascii="Aptos" w:hAnsi="Aptos" w:cs="Arial"/>
                <w:b/>
                <w:bCs/>
                <w:color w:val="000000"/>
              </w:rPr>
            </w:pPr>
            <w:r>
              <w:rPr>
                <w:rFonts w:ascii="Aptos" w:hAnsi="Aptos" w:cs="Arial"/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59A301B" w14:textId="72DBC1BA" w:rsidR="00A74E5B" w:rsidRPr="00AB0091" w:rsidRDefault="00D94011" w:rsidP="00C97F5C">
            <w:pPr>
              <w:spacing w:after="0"/>
              <w:jc w:val="both"/>
              <w:rPr>
                <w:rFonts w:ascii="Aptos" w:hAnsi="Aptos" w:cs="Arial"/>
                <w:b/>
                <w:color w:val="000000"/>
              </w:rPr>
            </w:pPr>
            <w:r>
              <w:rPr>
                <w:rFonts w:ascii="Aptos" w:hAnsi="Aptos" w:cs="Arial"/>
                <w:b/>
                <w:color w:val="000000"/>
              </w:rPr>
              <w:t>6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734496E" w14:textId="14AD80ED" w:rsidR="00A74E5B" w:rsidRPr="00667168" w:rsidRDefault="008F04CF" w:rsidP="00C97F5C">
            <w:pPr>
              <w:spacing w:after="0"/>
              <w:jc w:val="both"/>
              <w:rPr>
                <w:rFonts w:ascii="MS Gothic" w:hAnsi="MS Gothic" w:cs="Arial"/>
              </w:rPr>
            </w:pPr>
            <w:sdt>
              <w:sdtPr>
                <w:rPr>
                  <w:rFonts w:ascii="MS Gothic" w:hAnsi="MS Gothic" w:cs="Arial"/>
                </w:rPr>
                <w:id w:val="-114750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31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94011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24908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31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94011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3B2EFC" w:rsidRPr="0042557B" w14:paraId="16234587" w14:textId="77777777" w:rsidTr="00980ABC">
        <w:tc>
          <w:tcPr>
            <w:tcW w:w="6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E541C7" w14:textId="5958E4DB" w:rsidR="003B2EFC" w:rsidRPr="007F5604" w:rsidRDefault="003B2EFC" w:rsidP="00FA556B">
            <w:pPr>
              <w:pStyle w:val="Listenabsatz"/>
              <w:keepNext/>
              <w:numPr>
                <w:ilvl w:val="0"/>
                <w:numId w:val="19"/>
              </w:numPr>
              <w:spacing w:after="0"/>
              <w:rPr>
                <w:rFonts w:ascii="Aptos" w:hAnsi="Aptos" w:cs="Arial"/>
              </w:rPr>
            </w:pPr>
          </w:p>
        </w:tc>
        <w:tc>
          <w:tcPr>
            <w:tcW w:w="13590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193C18" w14:textId="77777777" w:rsidR="003B2EFC" w:rsidRPr="008477EF" w:rsidRDefault="003B2EFC" w:rsidP="00FA556B">
            <w:pPr>
              <w:keepNext/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42557B">
              <w:rPr>
                <w:rFonts w:ascii="Aptos" w:hAnsi="Aptos" w:cs="Arial"/>
                <w:b/>
                <w:bCs/>
              </w:rPr>
              <w:t>VR-Brillen (</w:t>
            </w:r>
            <w:r>
              <w:rPr>
                <w:rFonts w:ascii="Aptos" w:hAnsi="Aptos" w:cs="Arial"/>
                <w:b/>
                <w:bCs/>
              </w:rPr>
              <w:t xml:space="preserve">vgl. </w:t>
            </w:r>
            <w:r w:rsidRPr="0042557B">
              <w:rPr>
                <w:rFonts w:ascii="Aptos" w:hAnsi="Aptos" w:cs="Arial"/>
                <w:b/>
                <w:bCs/>
              </w:rPr>
              <w:t xml:space="preserve">Ziffer 2.4 </w:t>
            </w:r>
            <w:r>
              <w:rPr>
                <w:rFonts w:ascii="Aptos" w:hAnsi="Aptos" w:cs="Arial"/>
                <w:b/>
                <w:bCs/>
              </w:rPr>
              <w:t>der Leistungsbeschreibung</w:t>
            </w:r>
            <w:r w:rsidRPr="0042557B">
              <w:rPr>
                <w:rFonts w:ascii="Aptos" w:hAnsi="Aptos" w:cs="Arial"/>
                <w:b/>
                <w:bCs/>
              </w:rPr>
              <w:t>)</w:t>
            </w:r>
          </w:p>
        </w:tc>
      </w:tr>
      <w:tr w:rsidR="007F5604" w:rsidRPr="0042557B" w14:paraId="74F97088" w14:textId="77777777" w:rsidTr="00980ABC">
        <w:tc>
          <w:tcPr>
            <w:tcW w:w="650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45D935C" w14:textId="24B74336" w:rsidR="007F5604" w:rsidRPr="007F5604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7F5604">
              <w:rPr>
                <w:rFonts w:ascii="Aptos" w:hAnsi="Aptos" w:cs="Arial"/>
                <w:b/>
                <w:bCs/>
              </w:rPr>
              <w:t xml:space="preserve">a. </w:t>
            </w:r>
          </w:p>
        </w:tc>
        <w:tc>
          <w:tcPr>
            <w:tcW w:w="2180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4EADA9C" w14:textId="520A9763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Tragekomfort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0D15044" w14:textId="281C553A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  <w:color w:val="000000"/>
              </w:rPr>
            </w:pPr>
            <w:r w:rsidRPr="0042557B">
              <w:rPr>
                <w:rFonts w:ascii="Aptos" w:hAnsi="Aptos" w:cs="Arial"/>
                <w:color w:val="000000"/>
              </w:rPr>
              <w:t>Gewicht ≤ 800 g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9010004" w14:textId="76980024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  <w:color w:val="000000"/>
              </w:rPr>
            </w:pPr>
            <w:r w:rsidRPr="00D94011">
              <w:rPr>
                <w:rFonts w:ascii="Aptos" w:hAnsi="Aptos" w:cs="Arial"/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66A85F3" w14:textId="404A5B1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color w:val="000000"/>
              </w:rPr>
            </w:pPr>
            <w:r w:rsidRPr="00D94011">
              <w:rPr>
                <w:rFonts w:ascii="Aptos" w:hAnsi="Aptos" w:cs="Arial"/>
                <w:b/>
                <w:color w:val="000000"/>
              </w:rPr>
              <w:t>2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FA195B6" w14:textId="772454C2" w:rsidR="007F5604" w:rsidRPr="00667168" w:rsidRDefault="008F04CF" w:rsidP="00C97F5C">
            <w:pPr>
              <w:spacing w:after="0"/>
              <w:jc w:val="both"/>
              <w:rPr>
                <w:rFonts w:ascii="MS Gothic" w:hAnsi="MS Gothic" w:cs="Arial"/>
              </w:rPr>
            </w:pPr>
            <w:sdt>
              <w:sdtPr>
                <w:rPr>
                  <w:rFonts w:ascii="MS Gothic" w:hAnsi="MS Gothic" w:cs="Arial"/>
                </w:rPr>
                <w:id w:val="-474525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175508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0195E073" w14:textId="77777777" w:rsidTr="33A5135E">
        <w:tc>
          <w:tcPr>
            <w:tcW w:w="65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1090611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18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23A60FD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A7A733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Premium-Kopfriemen oder gleichwertig (z. B. mit Quick-Release)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EC613F0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D94011">
              <w:rPr>
                <w:rFonts w:ascii="Aptos" w:hAnsi="Aptos" w:cs="Arial"/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FF7B1CF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D94011">
              <w:rPr>
                <w:rFonts w:ascii="Aptos" w:hAnsi="Aptos" w:cs="Arial"/>
                <w:b/>
                <w:color w:val="000000"/>
              </w:rPr>
              <w:t>6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C6D20F2" w14:textId="0230A59B" w:rsidR="007F5604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18298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1070882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31D86BF9" w14:textId="77777777" w:rsidTr="00980ABC">
        <w:tc>
          <w:tcPr>
            <w:tcW w:w="650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DD04B0E" w14:textId="76E335E1" w:rsidR="007F5604" w:rsidRPr="007F5604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7F5604">
              <w:rPr>
                <w:rFonts w:ascii="Aptos" w:hAnsi="Aptos" w:cs="Arial"/>
                <w:b/>
                <w:bCs/>
              </w:rPr>
              <w:t xml:space="preserve">b. </w:t>
            </w:r>
          </w:p>
        </w:tc>
        <w:tc>
          <w:tcPr>
            <w:tcW w:w="2180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DC4987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Energieversorgung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FFDA593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Akkutausch / Hot-Swap im laufenden Betrieb möglich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0C5B0AC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D94011">
              <w:rPr>
                <w:rFonts w:ascii="Aptos" w:hAnsi="Aptos" w:cs="Arial"/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B17A023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D94011">
              <w:rPr>
                <w:rFonts w:ascii="Aptos" w:hAnsi="Aptos" w:cs="Arial"/>
                <w:b/>
                <w:color w:val="000000"/>
              </w:rPr>
              <w:t>6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671689" w14:textId="221C3622" w:rsidR="007F5604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2016372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38460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71BE2367" w14:textId="77777777" w:rsidTr="33A5135E">
        <w:tc>
          <w:tcPr>
            <w:tcW w:w="65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94E45A9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18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AD354EF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86E4E49" w14:textId="766233A0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  <w:color w:val="000000"/>
              </w:rPr>
            </w:pPr>
            <w:r w:rsidRPr="0042557B">
              <w:rPr>
                <w:rFonts w:ascii="Aptos" w:hAnsi="Aptos" w:cs="Arial"/>
                <w:color w:val="000000"/>
              </w:rPr>
              <w:t>Minimale Betriebsdauer ohne Unterbrechung &gt; 90 Min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ABE0AEE" w14:textId="28546415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  <w:color w:val="000000"/>
              </w:rPr>
            </w:pPr>
            <w:r w:rsidRPr="00D94011">
              <w:rPr>
                <w:rFonts w:ascii="Aptos" w:hAnsi="Aptos" w:cs="Arial"/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7B62015" w14:textId="4890538B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color w:val="000000"/>
              </w:rPr>
            </w:pPr>
            <w:r w:rsidRPr="00D94011">
              <w:rPr>
                <w:rFonts w:ascii="Aptos" w:hAnsi="Aptos" w:cs="Arial"/>
                <w:b/>
              </w:rPr>
              <w:t>3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0F99461" w14:textId="6174EB03" w:rsidR="007F5604" w:rsidRPr="00667168" w:rsidRDefault="008F04CF" w:rsidP="00C97F5C">
            <w:pPr>
              <w:spacing w:after="0"/>
              <w:jc w:val="both"/>
              <w:rPr>
                <w:rFonts w:ascii="MS Gothic" w:hAnsi="MS Gothic" w:cs="Arial"/>
              </w:rPr>
            </w:pPr>
            <w:sdt>
              <w:sdtPr>
                <w:rPr>
                  <w:rFonts w:ascii="MS Gothic" w:hAnsi="MS Gothic" w:cs="Arial"/>
                </w:rPr>
                <w:id w:val="-1857873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173722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389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4F14FB15" w14:textId="77777777" w:rsidTr="33A5135E">
        <w:tc>
          <w:tcPr>
            <w:tcW w:w="65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DDBF3D6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18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26223F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3FCABFE" w14:textId="2DE98FBE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Betriebsdauer ≥ 120 Minuten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F5F18B2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D94011">
              <w:rPr>
                <w:rFonts w:ascii="Aptos" w:hAnsi="Aptos" w:cs="Arial"/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E43544F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D94011">
              <w:rPr>
                <w:rFonts w:ascii="Aptos" w:hAnsi="Aptos" w:cs="Arial"/>
                <w:b/>
              </w:rPr>
              <w:t>3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806270D" w14:textId="69F3A504" w:rsidR="007F5604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10359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2E41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10649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2E41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6EEEAB9A" w14:textId="77777777" w:rsidTr="33A5135E">
        <w:tc>
          <w:tcPr>
            <w:tcW w:w="65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2F13AE7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18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B6DADCD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B14AF2" w14:textId="743C4470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Betriebsdauer ≥ 180 Minuten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194E59B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D94011">
              <w:rPr>
                <w:rFonts w:ascii="Aptos" w:hAnsi="Aptos" w:cs="Arial"/>
                <w:b/>
                <w:bCs/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8392DEC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D94011">
              <w:rPr>
                <w:rFonts w:ascii="Aptos" w:hAnsi="Aptos" w:cs="Arial"/>
                <w:b/>
                <w:color w:val="000000"/>
              </w:rPr>
              <w:t>3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4A37C91" w14:textId="5932969A" w:rsidR="007F5604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69652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2E41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137006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2E41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7F5604" w:rsidRPr="0042557B" w14:paraId="72E892AA" w14:textId="77777777" w:rsidTr="33A5135E">
        <w:tc>
          <w:tcPr>
            <w:tcW w:w="65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53A267C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180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2E3407C" w14:textId="77777777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32D9BEE" w14:textId="471A636A" w:rsidR="007F5604" w:rsidRPr="0042557B" w:rsidRDefault="007F5604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Betriebsdauer ≥ 240 Minuten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7C3CCDC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  <w:bCs/>
              </w:rPr>
            </w:pPr>
            <w:r w:rsidRPr="00D94011">
              <w:rPr>
                <w:rFonts w:ascii="Aptos" w:hAnsi="Aptos" w:cs="Arial"/>
                <w:b/>
                <w:bCs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D96CDC4" w14:textId="77777777" w:rsidR="007F5604" w:rsidRPr="00D94011" w:rsidRDefault="007F5604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D94011">
              <w:rPr>
                <w:rFonts w:ascii="Aptos" w:hAnsi="Aptos" w:cs="Arial"/>
                <w:b/>
                <w:color w:val="000000"/>
              </w:rPr>
              <w:t>3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60BABC" w14:textId="42028C15" w:rsidR="007F5604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115051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129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18498281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F1292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7F5604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3B2EFC" w:rsidRPr="0042557B" w14:paraId="63AC8D5A" w14:textId="77777777" w:rsidTr="00980ABC">
        <w:tc>
          <w:tcPr>
            <w:tcW w:w="6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4F71D3" w14:textId="4981DE92" w:rsidR="003B2EFC" w:rsidRPr="007F5604" w:rsidRDefault="003B2EFC" w:rsidP="00C97F5C">
            <w:pPr>
              <w:pStyle w:val="Listenabsatz"/>
              <w:numPr>
                <w:ilvl w:val="0"/>
                <w:numId w:val="20"/>
              </w:numPr>
              <w:spacing w:after="0"/>
              <w:rPr>
                <w:rFonts w:ascii="Aptos" w:hAnsi="Aptos" w:cs="Arial"/>
              </w:rPr>
            </w:pPr>
          </w:p>
        </w:tc>
        <w:tc>
          <w:tcPr>
            <w:tcW w:w="13590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CEA56A" w14:textId="77777777" w:rsidR="003B2EFC" w:rsidRPr="0042557B" w:rsidRDefault="003B2EFC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</w:rPr>
              <w:t>Zusammenspiel CAVE – VR – 2D (</w:t>
            </w:r>
            <w:r>
              <w:rPr>
                <w:rFonts w:ascii="Aptos" w:hAnsi="Aptos" w:cs="Arial"/>
                <w:b/>
                <w:bCs/>
              </w:rPr>
              <w:t>vgl.</w:t>
            </w:r>
            <w:r w:rsidRPr="0042557B">
              <w:rPr>
                <w:rFonts w:ascii="Aptos" w:hAnsi="Aptos" w:cs="Arial"/>
                <w:b/>
                <w:bCs/>
              </w:rPr>
              <w:t xml:space="preserve"> Ziffer 2.5 </w:t>
            </w:r>
            <w:r>
              <w:rPr>
                <w:rFonts w:ascii="Aptos" w:hAnsi="Aptos" w:cs="Arial"/>
                <w:b/>
                <w:bCs/>
              </w:rPr>
              <w:t>der Leistungsbeschreibung</w:t>
            </w:r>
            <w:r w:rsidRPr="0042557B">
              <w:rPr>
                <w:rFonts w:ascii="Aptos" w:hAnsi="Aptos" w:cs="Arial"/>
                <w:b/>
                <w:bCs/>
              </w:rPr>
              <w:t>, insb. Inbetriebnahme)</w:t>
            </w:r>
          </w:p>
        </w:tc>
      </w:tr>
      <w:tr w:rsidR="00980ABC" w:rsidRPr="0042557B" w14:paraId="18351D48" w14:textId="77777777">
        <w:tc>
          <w:tcPr>
            <w:tcW w:w="283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757BD71" w14:textId="77777777" w:rsidR="00980ABC" w:rsidRPr="0042557B" w:rsidRDefault="00980ABC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Systemintegration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C0B5FE8" w14:textId="77777777" w:rsidR="00980ABC" w:rsidRPr="0042557B" w:rsidRDefault="00980ABC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>VR-Brille(n) während laufendem CAVE-Betrieb zuschaltbar (Ja/Nein)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B6B288A" w14:textId="77777777" w:rsidR="00980ABC" w:rsidRPr="008567B0" w:rsidRDefault="00980ABC" w:rsidP="00C97F5C">
            <w:pPr>
              <w:spacing w:after="0"/>
              <w:jc w:val="both"/>
              <w:rPr>
                <w:rFonts w:ascii="Aptos" w:hAnsi="Aptos" w:cs="Arial"/>
              </w:rPr>
            </w:pPr>
            <w:r w:rsidRPr="008567B0">
              <w:rPr>
                <w:rFonts w:ascii="Aptos" w:hAnsi="Aptos" w:cs="Arial"/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8FF0721" w14:textId="1EAAF3A5" w:rsidR="00980ABC" w:rsidRPr="008567B0" w:rsidRDefault="008567B0" w:rsidP="00C97F5C">
            <w:pPr>
              <w:spacing w:after="0"/>
              <w:jc w:val="both"/>
              <w:rPr>
                <w:rFonts w:ascii="Aptos" w:hAnsi="Aptos" w:cs="Arial"/>
                <w:b/>
              </w:rPr>
            </w:pPr>
            <w:r w:rsidRPr="008567B0">
              <w:rPr>
                <w:rFonts w:ascii="Aptos" w:hAnsi="Aptos" w:cs="Arial"/>
                <w:b/>
                <w:color w:val="000000"/>
              </w:rPr>
              <w:t>8</w:t>
            </w:r>
          </w:p>
        </w:tc>
        <w:tc>
          <w:tcPr>
            <w:tcW w:w="60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C16463" w14:textId="3A2E8E5D" w:rsidR="00980ABC" w:rsidRPr="0042557B" w:rsidRDefault="008F04CF" w:rsidP="00C97F5C">
            <w:pPr>
              <w:spacing w:after="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MS Gothic" w:hAnsi="MS Gothic" w:cs="Arial"/>
                </w:rPr>
                <w:id w:val="-1530179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34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80ABC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6655244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73422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980ABC" w:rsidRPr="0042557B">
              <w:rPr>
                <w:rFonts w:ascii="Aptos" w:hAnsi="Aptos" w:cs="Arial"/>
              </w:rPr>
              <w:t xml:space="preserve"> Nein</w:t>
            </w:r>
          </w:p>
        </w:tc>
      </w:tr>
    </w:tbl>
    <w:p w14:paraId="02972C3F" w14:textId="5CF3A891" w:rsidR="00346A62" w:rsidRDefault="00346A62" w:rsidP="00C05D03">
      <w:pPr>
        <w:spacing w:after="120"/>
        <w:jc w:val="both"/>
        <w:rPr>
          <w:rFonts w:ascii="Aptos" w:hAnsi="Aptos"/>
        </w:rPr>
      </w:pPr>
    </w:p>
    <w:p w14:paraId="0A96AEBA" w14:textId="77777777" w:rsidR="00346A62" w:rsidRDefault="00346A62">
      <w:pPr>
        <w:spacing w:after="160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2B7FB29B" w14:textId="77777777" w:rsidR="000C6A4D" w:rsidRPr="0042557B" w:rsidRDefault="000C6A4D" w:rsidP="00C05D03">
      <w:pPr>
        <w:spacing w:after="120"/>
        <w:jc w:val="both"/>
        <w:rPr>
          <w:rFonts w:ascii="Aptos" w:hAnsi="Aptos"/>
        </w:rPr>
      </w:pPr>
    </w:p>
    <w:p w14:paraId="7C8911E6" w14:textId="03B751B3" w:rsidR="000C6A4D" w:rsidRPr="0042557B" w:rsidRDefault="000C6A4D" w:rsidP="00C05D03">
      <w:pPr>
        <w:pStyle w:val="berschrift2"/>
        <w:spacing w:after="80"/>
        <w:jc w:val="both"/>
        <w:rPr>
          <w:rFonts w:ascii="Aptos" w:hAnsi="Aptos"/>
        </w:rPr>
      </w:pPr>
      <w:r w:rsidRPr="0042557B">
        <w:rPr>
          <w:rFonts w:ascii="Aptos" w:hAnsi="Aptos"/>
        </w:rPr>
        <w:t>Lieferzeiten</w:t>
      </w:r>
      <w:r w:rsidR="00975311">
        <w:rPr>
          <w:rFonts w:ascii="Aptos" w:hAnsi="Aptos" w:cs="Arial"/>
          <w:bCs/>
        </w:rPr>
        <w:t xml:space="preserve"> für Hardware des CAVE-Systems und der VR-Brillen</w:t>
      </w:r>
      <w:r w:rsidR="00975311" w:rsidRPr="0042557B">
        <w:rPr>
          <w:rFonts w:ascii="Aptos" w:hAnsi="Aptos" w:cs="Arial"/>
          <w:bCs/>
        </w:rPr>
        <w:t xml:space="preserve"> (</w:t>
      </w:r>
      <w:r w:rsidR="00975311">
        <w:rPr>
          <w:rFonts w:ascii="Aptos" w:hAnsi="Aptos" w:cs="Arial"/>
          <w:bCs/>
        </w:rPr>
        <w:t xml:space="preserve">vgl. </w:t>
      </w:r>
      <w:r w:rsidR="00975311" w:rsidRPr="00D46C42">
        <w:rPr>
          <w:rFonts w:ascii="Aptos" w:hAnsi="Aptos" w:cs="Arial"/>
          <w:bCs/>
        </w:rPr>
        <w:t>Lfd. Nr. 5 und 6</w:t>
      </w:r>
      <w:r w:rsidR="00975311">
        <w:rPr>
          <w:rFonts w:ascii="Aptos" w:hAnsi="Aptos" w:cs="Arial"/>
          <w:bCs/>
        </w:rPr>
        <w:t xml:space="preserve"> der Nummer 9 EVB-IT Systemvertrag</w:t>
      </w:r>
      <w:r w:rsidR="00975311" w:rsidRPr="0042557B">
        <w:rPr>
          <w:rFonts w:ascii="Aptos" w:hAnsi="Aptos" w:cs="Arial"/>
          <w:bCs/>
        </w:rPr>
        <w:t>)</w:t>
      </w:r>
    </w:p>
    <w:p w14:paraId="31809A6C" w14:textId="77777777" w:rsidR="000C6A4D" w:rsidRPr="00984B3C" w:rsidRDefault="000C6A4D" w:rsidP="00C05D03">
      <w:pPr>
        <w:spacing w:after="120"/>
        <w:jc w:val="both"/>
        <w:rPr>
          <w:rFonts w:ascii="Aptos" w:hAnsi="Aptos"/>
          <w:kern w:val="2"/>
        </w:rPr>
      </w:pPr>
      <w:r w:rsidRPr="008567B0">
        <w:rPr>
          <w:rFonts w:ascii="Aptos" w:hAnsi="Aptos"/>
          <w:i/>
          <w:iCs/>
          <w:color w:val="595959"/>
        </w:rPr>
        <w:t xml:space="preserve">Maximale Punktzahl: </w:t>
      </w:r>
      <w:r w:rsidRPr="008567B0">
        <w:rPr>
          <w:rFonts w:ascii="Aptos" w:hAnsi="Aptos"/>
          <w:b/>
          <w:bCs/>
        </w:rPr>
        <w:t>350 Punkte</w:t>
      </w:r>
    </w:p>
    <w:tbl>
      <w:tblPr>
        <w:tblStyle w:val="TableNormal1"/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6026"/>
        <w:gridCol w:w="938"/>
        <w:gridCol w:w="2113"/>
        <w:gridCol w:w="3892"/>
      </w:tblGrid>
      <w:tr w:rsidR="00975311" w:rsidRPr="0042557B" w14:paraId="3611178E" w14:textId="77777777" w:rsidTr="33A5135E">
        <w:tc>
          <w:tcPr>
            <w:tcW w:w="765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9BC3D8" w14:textId="627D3DA6" w:rsidR="00975311" w:rsidRPr="0042557B" w:rsidRDefault="00973D5E" w:rsidP="00C05D03">
            <w:pPr>
              <w:jc w:val="both"/>
              <w:rPr>
                <w:rFonts w:ascii="Aptos" w:hAnsi="Aptos" w:cs="Arial"/>
              </w:rPr>
            </w:pPr>
            <w:r w:rsidRPr="00012FD5">
              <w:rPr>
                <w:rFonts w:ascii="Aptos" w:hAnsi="Aptos" w:cs="Arial"/>
                <w:b/>
                <w:color w:val="000000"/>
              </w:rPr>
              <w:t>Wert</w:t>
            </w:r>
          </w:p>
        </w:tc>
        <w:tc>
          <w:tcPr>
            <w:tcW w:w="94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B4F47B" w14:textId="77777777" w:rsidR="00975311" w:rsidRPr="0042557B" w:rsidRDefault="00975311" w:rsidP="00C05D03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max. Punkte</w:t>
            </w:r>
          </w:p>
        </w:tc>
        <w:tc>
          <w:tcPr>
            <w:tcW w:w="15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1409AB" w14:textId="5257EBFF" w:rsidR="00975311" w:rsidRPr="0042557B" w:rsidRDefault="00B624D1" w:rsidP="00C05D03">
            <w:pPr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  <w:b/>
                <w:bCs/>
                <w:color w:val="000000"/>
              </w:rPr>
              <w:t>Gewichtungsfakto</w:t>
            </w:r>
            <w:r w:rsidR="00C10A64">
              <w:rPr>
                <w:rFonts w:ascii="Aptos" w:hAnsi="Aptos" w:cs="Arial"/>
                <w:b/>
                <w:bCs/>
                <w:color w:val="000000"/>
              </w:rPr>
              <w:t>r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C3D00C" w14:textId="77777777" w:rsidR="00975311" w:rsidRPr="0042557B" w:rsidRDefault="00975311" w:rsidP="00C05D03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Angaben des Bieters</w:t>
            </w:r>
          </w:p>
        </w:tc>
      </w:tr>
      <w:tr w:rsidR="00975311" w:rsidRPr="0042557B" w14:paraId="66DBAC55" w14:textId="77777777" w:rsidTr="33A5135E">
        <w:trPr>
          <w:cantSplit/>
        </w:trPr>
        <w:tc>
          <w:tcPr>
            <w:tcW w:w="127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44C935D" w14:textId="39880B62" w:rsidR="00975311" w:rsidRPr="0042557B" w:rsidRDefault="00973D5E" w:rsidP="003B2EFC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Hardware-Lieferzeit</w:t>
            </w:r>
          </w:p>
        </w:tc>
        <w:tc>
          <w:tcPr>
            <w:tcW w:w="63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8BE545D" w14:textId="2BB0E1F9" w:rsidR="00975311" w:rsidRPr="0042557B" w:rsidRDefault="00975311" w:rsidP="003B2EFC">
            <w:pPr>
              <w:jc w:val="both"/>
              <w:rPr>
                <w:rFonts w:ascii="Aptos" w:hAnsi="Aptos" w:cs="Arial"/>
                <w:color w:val="000000"/>
              </w:rPr>
            </w:pPr>
            <w:r w:rsidRPr="0042557B">
              <w:rPr>
                <w:rFonts w:ascii="Aptos" w:hAnsi="Aptos" w:cs="Arial"/>
                <w:color w:val="000000"/>
              </w:rPr>
              <w:t xml:space="preserve">Lieferzeit &lt; 12 Wochen nach Zuschlagserteilung </w:t>
            </w:r>
          </w:p>
        </w:tc>
        <w:tc>
          <w:tcPr>
            <w:tcW w:w="94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8B75E1B" w14:textId="0DAA72FA" w:rsidR="00975311" w:rsidRPr="008567B0" w:rsidRDefault="00975311" w:rsidP="003B2EFC">
            <w:pPr>
              <w:jc w:val="both"/>
              <w:rPr>
                <w:rFonts w:ascii="Aptos" w:hAnsi="Aptos" w:cs="Arial"/>
                <w:b/>
                <w:bCs/>
              </w:rPr>
            </w:pPr>
            <w:r w:rsidRPr="008567B0">
              <w:rPr>
                <w:rFonts w:ascii="Aptos" w:hAnsi="Aptos" w:cs="Arial"/>
                <w:b/>
                <w:bCs/>
              </w:rPr>
              <w:t>20</w:t>
            </w:r>
          </w:p>
        </w:tc>
        <w:tc>
          <w:tcPr>
            <w:tcW w:w="15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DA22858" w14:textId="5F09A78D" w:rsidR="00975311" w:rsidRPr="008567B0" w:rsidRDefault="00975311" w:rsidP="003B2EFC">
            <w:pPr>
              <w:jc w:val="both"/>
              <w:rPr>
                <w:rFonts w:ascii="Aptos" w:hAnsi="Aptos" w:cs="Arial"/>
                <w:b/>
                <w:bCs/>
              </w:rPr>
            </w:pPr>
            <w:r w:rsidRPr="008567B0">
              <w:rPr>
                <w:rFonts w:ascii="Aptos" w:hAnsi="Aptos" w:cs="Arial"/>
                <w:b/>
                <w:bCs/>
              </w:rPr>
              <w:t>10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0F29F72" w14:textId="5E62BC97" w:rsidR="00975311" w:rsidRPr="0042557B" w:rsidRDefault="008F04CF" w:rsidP="00975311">
            <w:pPr>
              <w:tabs>
                <w:tab w:val="center" w:pos="1969"/>
              </w:tabs>
              <w:spacing w:before="40" w:after="4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04911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50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75311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19666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50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75311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975311" w:rsidRPr="0042557B" w14:paraId="5F9C7B91" w14:textId="77777777" w:rsidTr="33A5135E">
        <w:trPr>
          <w:cantSplit/>
        </w:trPr>
        <w:tc>
          <w:tcPr>
            <w:tcW w:w="1271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16FD3F7" w14:textId="77777777" w:rsidR="00975311" w:rsidRPr="0042557B" w:rsidRDefault="00975311" w:rsidP="003B2EFC">
            <w:pPr>
              <w:jc w:val="both"/>
              <w:rPr>
                <w:rFonts w:ascii="Aptos" w:hAnsi="Aptos" w:cs="Arial"/>
              </w:rPr>
            </w:pPr>
          </w:p>
        </w:tc>
        <w:tc>
          <w:tcPr>
            <w:tcW w:w="63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236AA5" w14:textId="6942BC7D" w:rsidR="00975311" w:rsidRPr="0042557B" w:rsidRDefault="00975311" w:rsidP="003B2EFC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 xml:space="preserve">Lieferzeit ≤ 11 Wochen nach Zuschlagserteilung </w:t>
            </w:r>
          </w:p>
        </w:tc>
        <w:tc>
          <w:tcPr>
            <w:tcW w:w="94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BBF1375" w14:textId="77777777" w:rsidR="00975311" w:rsidRPr="008567B0" w:rsidRDefault="00975311" w:rsidP="003B2EFC">
            <w:pPr>
              <w:jc w:val="both"/>
              <w:rPr>
                <w:rFonts w:ascii="Aptos" w:hAnsi="Aptos" w:cs="Arial"/>
                <w:b/>
                <w:bCs/>
              </w:rPr>
            </w:pPr>
            <w:r w:rsidRPr="008567B0">
              <w:rPr>
                <w:rFonts w:ascii="Aptos" w:hAnsi="Aptos" w:cs="Arial"/>
                <w:b/>
                <w:bCs/>
              </w:rPr>
              <w:t>25</w:t>
            </w:r>
          </w:p>
        </w:tc>
        <w:tc>
          <w:tcPr>
            <w:tcW w:w="15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C5A5ACD" w14:textId="77777777" w:rsidR="00975311" w:rsidRPr="008567B0" w:rsidRDefault="00975311" w:rsidP="003B2EFC">
            <w:pPr>
              <w:jc w:val="both"/>
              <w:rPr>
                <w:rFonts w:ascii="Aptos" w:hAnsi="Aptos" w:cs="Arial"/>
                <w:b/>
                <w:bCs/>
              </w:rPr>
            </w:pPr>
            <w:r w:rsidRPr="008567B0">
              <w:rPr>
                <w:rFonts w:ascii="Aptos" w:hAnsi="Aptos" w:cs="Arial"/>
                <w:b/>
                <w:bCs/>
              </w:rPr>
              <w:t>10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15A4882" w14:textId="62E8D592" w:rsidR="00975311" w:rsidRPr="0042557B" w:rsidRDefault="008F04CF" w:rsidP="00975311">
            <w:pPr>
              <w:tabs>
                <w:tab w:val="center" w:pos="1969"/>
              </w:tabs>
              <w:spacing w:before="40" w:after="4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68926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1C33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975311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153294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1C33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975311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975311" w:rsidRPr="0042557B" w14:paraId="60A52C69" w14:textId="77777777" w:rsidTr="33A5135E">
        <w:trPr>
          <w:cantSplit/>
        </w:trPr>
        <w:tc>
          <w:tcPr>
            <w:tcW w:w="1271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7370668" w14:textId="77777777" w:rsidR="00975311" w:rsidRPr="0042557B" w:rsidRDefault="00975311" w:rsidP="003B2EFC">
            <w:pPr>
              <w:jc w:val="both"/>
              <w:rPr>
                <w:rFonts w:ascii="Aptos" w:hAnsi="Aptos" w:cs="Arial"/>
              </w:rPr>
            </w:pPr>
          </w:p>
        </w:tc>
        <w:tc>
          <w:tcPr>
            <w:tcW w:w="63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4FDB0E1" w14:textId="5AA2D7F0" w:rsidR="00975311" w:rsidRPr="0042557B" w:rsidRDefault="00975311" w:rsidP="003B2EFC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 xml:space="preserve">Lieferzeit ≤ 10 Wochen nach Zuschlagserteilung </w:t>
            </w:r>
          </w:p>
        </w:tc>
        <w:tc>
          <w:tcPr>
            <w:tcW w:w="94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3776D32" w14:textId="77777777" w:rsidR="00975311" w:rsidRPr="008567B0" w:rsidRDefault="00975311" w:rsidP="003B2EFC">
            <w:pPr>
              <w:jc w:val="both"/>
              <w:rPr>
                <w:rFonts w:ascii="Aptos" w:hAnsi="Aptos" w:cs="Arial"/>
                <w:b/>
                <w:bCs/>
              </w:rPr>
            </w:pPr>
            <w:r w:rsidRPr="008567B0">
              <w:rPr>
                <w:rFonts w:ascii="Aptos" w:hAnsi="Aptos" w:cs="Arial"/>
                <w:b/>
                <w:bCs/>
              </w:rPr>
              <w:t>30</w:t>
            </w:r>
          </w:p>
        </w:tc>
        <w:tc>
          <w:tcPr>
            <w:tcW w:w="15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7A4FF9C" w14:textId="77777777" w:rsidR="00975311" w:rsidRPr="008567B0" w:rsidRDefault="00975311" w:rsidP="003B2EFC">
            <w:pPr>
              <w:jc w:val="both"/>
              <w:rPr>
                <w:rFonts w:ascii="Aptos" w:hAnsi="Aptos" w:cs="Arial"/>
                <w:b/>
                <w:bCs/>
              </w:rPr>
            </w:pPr>
            <w:r w:rsidRPr="008567B0">
              <w:rPr>
                <w:rFonts w:ascii="Aptos" w:hAnsi="Aptos" w:cs="Arial"/>
                <w:b/>
                <w:bCs/>
              </w:rPr>
              <w:t>10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FEF0BD2" w14:textId="4B3BBC64" w:rsidR="00975311" w:rsidRPr="0042557B" w:rsidRDefault="008F04CF" w:rsidP="00975311">
            <w:pPr>
              <w:tabs>
                <w:tab w:val="center" w:pos="1969"/>
              </w:tabs>
              <w:spacing w:before="40" w:after="4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42562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2E41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975311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-359435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2E41" w:rsidRPr="33A5135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975311" w:rsidRPr="0042557B">
              <w:rPr>
                <w:rFonts w:ascii="Aptos" w:hAnsi="Aptos" w:cs="Arial"/>
              </w:rPr>
              <w:t xml:space="preserve"> Nein</w:t>
            </w:r>
          </w:p>
        </w:tc>
      </w:tr>
      <w:tr w:rsidR="00975311" w:rsidRPr="0042557B" w14:paraId="674E71AE" w14:textId="77777777" w:rsidTr="33A5135E">
        <w:trPr>
          <w:cantSplit/>
        </w:trPr>
        <w:tc>
          <w:tcPr>
            <w:tcW w:w="1271" w:type="dxa"/>
            <w:vMerge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E5EEE5C" w14:textId="77777777" w:rsidR="00975311" w:rsidRPr="0042557B" w:rsidRDefault="00975311" w:rsidP="003B2EFC">
            <w:pPr>
              <w:jc w:val="both"/>
              <w:rPr>
                <w:rFonts w:ascii="Aptos" w:hAnsi="Aptos" w:cs="Arial"/>
              </w:rPr>
            </w:pPr>
          </w:p>
        </w:tc>
        <w:tc>
          <w:tcPr>
            <w:tcW w:w="63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AEB15E3" w14:textId="04759807" w:rsidR="00975311" w:rsidRPr="0042557B" w:rsidRDefault="00975311" w:rsidP="003B2EFC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color w:val="000000"/>
              </w:rPr>
              <w:t xml:space="preserve">Lieferzeit ≤ 9 Wochen nach Zuschlagserteilung </w:t>
            </w:r>
          </w:p>
        </w:tc>
        <w:tc>
          <w:tcPr>
            <w:tcW w:w="94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B396D5" w14:textId="77777777" w:rsidR="00975311" w:rsidRPr="008567B0" w:rsidRDefault="00975311" w:rsidP="003B2EFC">
            <w:pPr>
              <w:jc w:val="both"/>
              <w:rPr>
                <w:rFonts w:ascii="Aptos" w:hAnsi="Aptos" w:cs="Arial"/>
                <w:b/>
                <w:bCs/>
              </w:rPr>
            </w:pPr>
            <w:r w:rsidRPr="008567B0">
              <w:rPr>
                <w:rFonts w:ascii="Aptos" w:hAnsi="Aptos" w:cs="Arial"/>
                <w:b/>
                <w:bCs/>
              </w:rPr>
              <w:t>35</w:t>
            </w:r>
          </w:p>
        </w:tc>
        <w:tc>
          <w:tcPr>
            <w:tcW w:w="15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FAE3C7A" w14:textId="77777777" w:rsidR="00975311" w:rsidRPr="008567B0" w:rsidRDefault="00975311" w:rsidP="003B2EFC">
            <w:pPr>
              <w:jc w:val="both"/>
              <w:rPr>
                <w:rFonts w:ascii="Aptos" w:hAnsi="Aptos" w:cs="Arial"/>
                <w:b/>
                <w:bCs/>
              </w:rPr>
            </w:pPr>
            <w:r w:rsidRPr="008567B0">
              <w:rPr>
                <w:rFonts w:ascii="Aptos" w:hAnsi="Aptos" w:cs="Arial"/>
                <w:b/>
                <w:bCs/>
              </w:rPr>
              <w:t>10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2CC" w:themeFill="accent4" w:themeFillTint="3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A52D8A8" w14:textId="55F996DD" w:rsidR="00975311" w:rsidRPr="0042557B" w:rsidRDefault="008F04CF" w:rsidP="003B2EFC">
            <w:pPr>
              <w:spacing w:before="40" w:after="40"/>
              <w:jc w:val="both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105454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31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75311" w:rsidRPr="0042557B">
              <w:rPr>
                <w:rFonts w:ascii="Aptos" w:hAnsi="Aptos" w:cs="Arial"/>
              </w:rPr>
              <w:t xml:space="preserve"> Ja      </w:t>
            </w:r>
            <w:sdt>
              <w:sdtPr>
                <w:rPr>
                  <w:rFonts w:ascii="Aptos" w:hAnsi="Aptos" w:cs="Arial"/>
                </w:rPr>
                <w:id w:val="1581168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31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75311" w:rsidRPr="0042557B">
              <w:rPr>
                <w:rFonts w:ascii="Aptos" w:hAnsi="Aptos" w:cs="Arial"/>
              </w:rPr>
              <w:t xml:space="preserve"> Nein</w:t>
            </w:r>
          </w:p>
        </w:tc>
      </w:tr>
    </w:tbl>
    <w:p w14:paraId="5EF567F2" w14:textId="3D5E9B16" w:rsidR="00346A62" w:rsidRDefault="00346A62" w:rsidP="00C05D03">
      <w:pPr>
        <w:jc w:val="both"/>
        <w:rPr>
          <w:rFonts w:ascii="Aptos" w:hAnsi="Aptos"/>
        </w:rPr>
      </w:pPr>
    </w:p>
    <w:p w14:paraId="10FC6295" w14:textId="15D829E2" w:rsidR="000C6A4D" w:rsidRPr="0042557B" w:rsidRDefault="00346A62" w:rsidP="00346A62">
      <w:pPr>
        <w:spacing w:after="160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19190036" w14:textId="5C81C7C7" w:rsidR="000C6A4D" w:rsidRPr="0042557B" w:rsidRDefault="000C6A4D" w:rsidP="00C05D03">
      <w:pPr>
        <w:pStyle w:val="berschrift2"/>
        <w:spacing w:after="80"/>
        <w:jc w:val="both"/>
        <w:rPr>
          <w:rFonts w:ascii="Aptos" w:hAnsi="Aptos"/>
        </w:rPr>
      </w:pPr>
      <w:r w:rsidRPr="0042557B">
        <w:rPr>
          <w:rFonts w:ascii="Aptos" w:hAnsi="Aptos"/>
        </w:rPr>
        <w:lastRenderedPageBreak/>
        <w:t xml:space="preserve">Betrieb </w:t>
      </w:r>
      <w:r w:rsidR="00D46C42">
        <w:rPr>
          <w:rFonts w:ascii="Aptos" w:hAnsi="Aptos"/>
        </w:rPr>
        <w:t>des Gesamtsystems</w:t>
      </w:r>
      <w:r w:rsidR="007F5604">
        <w:rPr>
          <w:rFonts w:ascii="Aptos" w:hAnsi="Aptos"/>
        </w:rPr>
        <w:t xml:space="preserve"> </w:t>
      </w:r>
      <w:r w:rsidR="007F5604" w:rsidRPr="0042557B">
        <w:rPr>
          <w:rFonts w:ascii="Aptos" w:hAnsi="Aptos"/>
        </w:rPr>
        <w:t>(Alltagstauglichkeit)</w:t>
      </w:r>
    </w:p>
    <w:p w14:paraId="6F29CA44" w14:textId="77777777" w:rsidR="000C6A4D" w:rsidRPr="00984B3C" w:rsidRDefault="000C6A4D" w:rsidP="00C05D03">
      <w:pPr>
        <w:spacing w:after="120"/>
        <w:jc w:val="both"/>
        <w:rPr>
          <w:rFonts w:ascii="Aptos" w:hAnsi="Aptos"/>
          <w:kern w:val="2"/>
        </w:rPr>
      </w:pPr>
      <w:r w:rsidRPr="008567B0">
        <w:rPr>
          <w:rFonts w:ascii="Aptos" w:hAnsi="Aptos"/>
          <w:i/>
          <w:iCs/>
          <w:color w:val="595959"/>
        </w:rPr>
        <w:t xml:space="preserve">Maximale Punktzahl: </w:t>
      </w:r>
      <w:r w:rsidRPr="008567B0">
        <w:rPr>
          <w:rFonts w:ascii="Aptos" w:hAnsi="Aptos"/>
          <w:b/>
          <w:bCs/>
        </w:rPr>
        <w:t>140 Punkte</w:t>
      </w:r>
    </w:p>
    <w:tbl>
      <w:tblPr>
        <w:tblStyle w:val="TableNormal1"/>
        <w:tblW w:w="14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1874"/>
        <w:gridCol w:w="2900"/>
        <w:gridCol w:w="982"/>
        <w:gridCol w:w="2113"/>
        <w:gridCol w:w="5818"/>
        <w:gridCol w:w="51"/>
      </w:tblGrid>
      <w:tr w:rsidR="000C6A4D" w:rsidRPr="0042557B" w14:paraId="50C41321" w14:textId="77777777" w:rsidTr="003C4455">
        <w:tc>
          <w:tcPr>
            <w:tcW w:w="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418AD0" w14:textId="77777777" w:rsidR="000C6A4D" w:rsidRPr="0042557B" w:rsidRDefault="000C6A4D" w:rsidP="00C05D03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Nr.</w:t>
            </w:r>
          </w:p>
        </w:tc>
        <w:tc>
          <w:tcPr>
            <w:tcW w:w="18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772DFF" w14:textId="77777777" w:rsidR="000C6A4D" w:rsidRPr="0042557B" w:rsidRDefault="000C6A4D" w:rsidP="00C05D03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Unterkriterium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2C60B6" w14:textId="3FFD434A" w:rsidR="000C6A4D" w:rsidRPr="0042557B" w:rsidRDefault="000D2DDA" w:rsidP="00C05D03">
            <w:pPr>
              <w:jc w:val="both"/>
              <w:rPr>
                <w:rFonts w:ascii="Aptos" w:hAnsi="Aptos" w:cs="Arial"/>
              </w:rPr>
            </w:pPr>
            <w:r w:rsidRPr="00012FD5">
              <w:rPr>
                <w:rFonts w:ascii="Aptos" w:hAnsi="Aptos" w:cs="Arial"/>
                <w:b/>
                <w:color w:val="000000"/>
              </w:rPr>
              <w:t>Kur</w:t>
            </w:r>
            <w:r w:rsidR="00A73B12" w:rsidRPr="00012FD5">
              <w:rPr>
                <w:rFonts w:ascii="Aptos" w:hAnsi="Aptos" w:cs="Arial"/>
                <w:b/>
                <w:color w:val="000000"/>
              </w:rPr>
              <w:t>z</w:t>
            </w:r>
            <w:r w:rsidRPr="00012FD5">
              <w:rPr>
                <w:rFonts w:ascii="Aptos" w:hAnsi="Aptos" w:cs="Arial"/>
                <w:b/>
                <w:color w:val="000000"/>
              </w:rPr>
              <w:t>beschreibung</w:t>
            </w:r>
            <w:r w:rsidRPr="00012FD5">
              <w:rPr>
                <w:rFonts w:ascii="Aptos" w:hAnsi="Aptos" w:cs="Arial"/>
                <w:b/>
                <w:bCs/>
                <w:color w:val="000000"/>
              </w:rPr>
              <w:t xml:space="preserve"> mit</w:t>
            </w:r>
            <w:r w:rsidRPr="0042557B">
              <w:rPr>
                <w:rFonts w:ascii="Aptos" w:hAnsi="Aptos" w:cs="Arial"/>
                <w:b/>
                <w:bCs/>
                <w:color w:val="000000"/>
              </w:rPr>
              <w:t xml:space="preserve"> Erwartungsschwerpunkten</w:t>
            </w: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86EE21" w14:textId="77777777" w:rsidR="000C6A4D" w:rsidRPr="0042557B" w:rsidRDefault="000C6A4D" w:rsidP="00C05D03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max. Punkte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6A0A76" w14:textId="24EC56EC" w:rsidR="000C6A4D" w:rsidRPr="0042557B" w:rsidRDefault="00B624D1" w:rsidP="00C05D03">
            <w:pPr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  <w:b/>
                <w:bCs/>
                <w:color w:val="000000"/>
              </w:rPr>
              <w:t>Gewichtungsfakto</w:t>
            </w:r>
            <w:r w:rsidR="00C10A64">
              <w:rPr>
                <w:rFonts w:ascii="Aptos" w:hAnsi="Aptos" w:cs="Arial"/>
                <w:b/>
                <w:bCs/>
                <w:color w:val="000000"/>
              </w:rPr>
              <w:t>r</w:t>
            </w:r>
          </w:p>
        </w:tc>
        <w:tc>
          <w:tcPr>
            <w:tcW w:w="643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1FF342" w14:textId="77777777" w:rsidR="000C6A4D" w:rsidRPr="0042557B" w:rsidRDefault="000C6A4D" w:rsidP="00C05D03">
            <w:pPr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Angaben des Bieters</w:t>
            </w:r>
          </w:p>
        </w:tc>
      </w:tr>
      <w:tr w:rsidR="000C6A4D" w:rsidRPr="0042557B" w14:paraId="300CBBAF" w14:textId="77777777" w:rsidTr="003C4455">
        <w:tc>
          <w:tcPr>
            <w:tcW w:w="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1EAA5D" w14:textId="0BBD8A09" w:rsidR="000C6A4D" w:rsidRPr="00346A62" w:rsidRDefault="000C6A4D" w:rsidP="00346A62">
            <w:pPr>
              <w:pStyle w:val="Listenabsatz"/>
              <w:numPr>
                <w:ilvl w:val="0"/>
                <w:numId w:val="21"/>
              </w:numPr>
              <w:spacing w:after="0"/>
              <w:rPr>
                <w:rFonts w:ascii="Aptos" w:hAnsi="Aptos" w:cs="Arial"/>
              </w:rPr>
            </w:pPr>
          </w:p>
        </w:tc>
        <w:tc>
          <w:tcPr>
            <w:tcW w:w="1372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7A6F4D" w14:textId="44380CD4" w:rsidR="000C6A4D" w:rsidRPr="0042557B" w:rsidRDefault="00346A62" w:rsidP="00346A62">
            <w:pPr>
              <w:spacing w:after="0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  <w:b/>
                <w:bCs/>
              </w:rPr>
              <w:t>Bedienkomplexität</w:t>
            </w:r>
          </w:p>
        </w:tc>
      </w:tr>
      <w:tr w:rsidR="00346A62" w:rsidRPr="006D620C" w14:paraId="31A0D14B" w14:textId="77777777" w:rsidTr="006C354A">
        <w:trPr>
          <w:gridAfter w:val="1"/>
          <w:wAfter w:w="57" w:type="dxa"/>
        </w:trPr>
        <w:tc>
          <w:tcPr>
            <w:tcW w:w="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388F2D3" w14:textId="77777777" w:rsidR="00346A62" w:rsidRPr="0042557B" w:rsidRDefault="00346A62" w:rsidP="00C05D03">
            <w:pPr>
              <w:jc w:val="both"/>
              <w:rPr>
                <w:rFonts w:ascii="Aptos" w:hAnsi="Aptos" w:cs="Arial"/>
              </w:rPr>
            </w:pPr>
          </w:p>
        </w:tc>
        <w:tc>
          <w:tcPr>
            <w:tcW w:w="47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DE8633" w14:textId="15E8F050" w:rsidR="008D7982" w:rsidRPr="009E27BA" w:rsidRDefault="008D7982" w:rsidP="008D7982">
            <w:pPr>
              <w:keepNext/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 xml:space="preserve">Bitte erläutern Sie </w:t>
            </w:r>
            <w:r w:rsidR="00170AD4" w:rsidRPr="009E27BA">
              <w:rPr>
                <w:rFonts w:ascii="Aptos" w:hAnsi="Aptos" w:cs="Arial"/>
                <w:color w:val="000000"/>
              </w:rPr>
              <w:t xml:space="preserve">die Bedienung des Gesamtsystems </w:t>
            </w:r>
            <w:r w:rsidRPr="009E27BA">
              <w:rPr>
                <w:rFonts w:ascii="Aptos" w:hAnsi="Aptos" w:cs="Arial"/>
                <w:color w:val="000000"/>
              </w:rPr>
              <w:t>auf Basis einer Kurzbeschreibun</w:t>
            </w:r>
            <w:r w:rsidR="00170AD4" w:rsidRPr="009E27BA">
              <w:rPr>
                <w:rFonts w:ascii="Aptos" w:hAnsi="Aptos" w:cs="Arial"/>
                <w:color w:val="000000"/>
              </w:rPr>
              <w:t>g</w:t>
            </w:r>
            <w:r w:rsidRPr="009E27BA">
              <w:rPr>
                <w:rFonts w:ascii="Aptos" w:hAnsi="Aptos" w:cs="Arial"/>
                <w:color w:val="000000"/>
              </w:rPr>
              <w:t>.</w:t>
            </w:r>
          </w:p>
          <w:p w14:paraId="30143950" w14:textId="73A974B5" w:rsidR="008D7982" w:rsidRPr="009E27BA" w:rsidRDefault="008D7982" w:rsidP="008D7982">
            <w:pPr>
              <w:keepNext/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>Besonders positiv wird bewertet, wenn die Nutzung</w:t>
            </w:r>
            <w:r w:rsidR="00170AD4" w:rsidRPr="009E27BA">
              <w:rPr>
                <w:rFonts w:ascii="Aptos" w:hAnsi="Aptos" w:cs="Arial"/>
                <w:color w:val="000000"/>
              </w:rPr>
              <w:t xml:space="preserve"> benutzerfreundlich und intuitiv erfolgt, bspw.</w:t>
            </w:r>
            <w:r w:rsidRPr="009E27BA">
              <w:rPr>
                <w:rFonts w:ascii="Aptos" w:hAnsi="Aptos" w:cs="Arial"/>
                <w:color w:val="000000"/>
              </w:rPr>
              <w:t xml:space="preserve"> durch unterstützende Funktionen wie vordefinierte Presets, Vorlagen oder automatisierte Abläufe vereinfacht wird, ein geringer Bedienaufwand erforderlich ist und ein schneller sowie direkter Zugriff auf relevante Programme und Funktionen </w:t>
            </w:r>
            <w:r w:rsidR="00AF5DAB" w:rsidRPr="009E27BA">
              <w:rPr>
                <w:rFonts w:ascii="Aptos" w:hAnsi="Aptos" w:cs="Arial"/>
                <w:color w:val="000000"/>
              </w:rPr>
              <w:t>ermöglicht wird</w:t>
            </w:r>
            <w:r w:rsidRPr="009E27BA">
              <w:rPr>
                <w:rFonts w:ascii="Aptos" w:hAnsi="Aptos" w:cs="Arial"/>
                <w:color w:val="000000"/>
              </w:rPr>
              <w:t>.</w:t>
            </w:r>
          </w:p>
          <w:p w14:paraId="659A7C0E" w14:textId="5878E48C" w:rsidR="00346A62" w:rsidRPr="00346A62" w:rsidRDefault="00346A62" w:rsidP="00C05D03">
            <w:pPr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>Die Bedienung erfolgt auf Basis von COVISE / OpenCOVER (vgl. Ziffer 2.5 der Leistungsbeschreibung).</w:t>
            </w: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29605F7" w14:textId="77777777" w:rsidR="00346A62" w:rsidRPr="009E27BA" w:rsidRDefault="00346A62" w:rsidP="00C05D03">
            <w:pPr>
              <w:jc w:val="both"/>
              <w:rPr>
                <w:rFonts w:ascii="Aptos" w:hAnsi="Aptos" w:cs="Arial"/>
              </w:rPr>
            </w:pPr>
            <w:r w:rsidRPr="009E27BA">
              <w:rPr>
                <w:rFonts w:ascii="Aptos" w:hAnsi="Aptos" w:cs="Arial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06FCF9E" w14:textId="1DED6E40" w:rsidR="00346A62" w:rsidRPr="009E27BA" w:rsidRDefault="008567B0" w:rsidP="00C05D03">
            <w:pPr>
              <w:jc w:val="both"/>
              <w:rPr>
                <w:rFonts w:ascii="Aptos" w:hAnsi="Aptos" w:cs="Arial"/>
                <w:b/>
              </w:rPr>
            </w:pPr>
            <w:r w:rsidRPr="009E27BA">
              <w:rPr>
                <w:rFonts w:ascii="Aptos" w:hAnsi="Aptos" w:cs="Arial"/>
                <w:b/>
                <w:color w:val="000000"/>
              </w:rPr>
              <w:t>8</w:t>
            </w:r>
          </w:p>
        </w:tc>
        <w:tc>
          <w:tcPr>
            <w:tcW w:w="63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A20CCBA" w14:textId="631D73E0" w:rsidR="000D0FB7" w:rsidRDefault="00D86314" w:rsidP="00554B84">
            <w:pPr>
              <w:rPr>
                <w:rFonts w:ascii="Aptos" w:hAnsi="Aptos" w:cs="Arial"/>
                <w:iCs/>
              </w:rPr>
            </w:pPr>
            <w:r>
              <w:rPr>
                <w:rFonts w:ascii="Aptos" w:hAnsi="Aptos" w:cs="Arial"/>
                <w:iCs/>
              </w:rPr>
              <w:t>(</w:t>
            </w:r>
            <w:r w:rsidR="000D0FB7">
              <w:rPr>
                <w:rFonts w:ascii="Aptos" w:hAnsi="Aptos" w:cs="Arial"/>
                <w:iCs/>
              </w:rPr>
              <w:t>Freitext, max. 400 Wörter, Schriftart: Aptos, Schrifgröße 11 Pt., einfacher Zeilenabstand)</w:t>
            </w:r>
          </w:p>
          <w:p w14:paraId="5C7C8FAD" w14:textId="720C3A2D" w:rsidR="000D0FB7" w:rsidRPr="006D620C" w:rsidRDefault="000D0FB7" w:rsidP="00554B84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bookmarkStart w:id="2" w:name="Text5"/>
            <w:r>
              <w:rPr>
                <w:rFonts w:ascii="Aptos" w:hAnsi="Aptos" w:cs="Arial"/>
              </w:rPr>
              <w:instrText xml:space="preserve"> FORMTEXT </w:instrText>
            </w:r>
            <w:r>
              <w:rPr>
                <w:rFonts w:ascii="Aptos" w:hAnsi="Aptos" w:cs="Arial"/>
              </w:rPr>
            </w:r>
            <w:r>
              <w:rPr>
                <w:rFonts w:ascii="Aptos" w:hAnsi="Aptos" w:cs="Arial"/>
              </w:rPr>
              <w:fldChar w:fldCharType="separate"/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</w:rPr>
              <w:fldChar w:fldCharType="end"/>
            </w:r>
            <w:bookmarkEnd w:id="2"/>
          </w:p>
        </w:tc>
      </w:tr>
      <w:tr w:rsidR="000C6A4D" w:rsidRPr="0042557B" w14:paraId="226E552F" w14:textId="77777777" w:rsidTr="003C4455">
        <w:tc>
          <w:tcPr>
            <w:tcW w:w="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89E957" w14:textId="0C6A28B2" w:rsidR="000C6A4D" w:rsidRPr="006D620C" w:rsidRDefault="000C6A4D" w:rsidP="00554B84">
            <w:pPr>
              <w:pStyle w:val="Listenabsatz"/>
              <w:keepNext/>
              <w:numPr>
                <w:ilvl w:val="0"/>
                <w:numId w:val="21"/>
              </w:numPr>
              <w:spacing w:after="0"/>
              <w:rPr>
                <w:rFonts w:ascii="Aptos" w:hAnsi="Aptos" w:cs="Arial"/>
              </w:rPr>
            </w:pPr>
          </w:p>
        </w:tc>
        <w:tc>
          <w:tcPr>
            <w:tcW w:w="1372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C95FD6" w14:textId="21138CAC" w:rsidR="000C6A4D" w:rsidRPr="0042557B" w:rsidRDefault="00346A62" w:rsidP="00554B84">
            <w:pPr>
              <w:keepNext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</w:rPr>
              <w:t>Date</w:t>
            </w:r>
            <w:r>
              <w:rPr>
                <w:rFonts w:ascii="Aptos" w:hAnsi="Aptos" w:cs="Arial"/>
                <w:b/>
                <w:bCs/>
              </w:rPr>
              <w:t xml:space="preserve">nprotokollierung </w:t>
            </w:r>
            <w:r w:rsidRPr="0042557B">
              <w:rPr>
                <w:rFonts w:ascii="Aptos" w:hAnsi="Aptos" w:cs="Arial"/>
                <w:b/>
                <w:bCs/>
              </w:rPr>
              <w:t>(</w:t>
            </w:r>
            <w:r w:rsidR="000C6A4D" w:rsidRPr="0042557B">
              <w:rPr>
                <w:rFonts w:ascii="Aptos" w:hAnsi="Aptos" w:cs="Arial"/>
                <w:b/>
                <w:bCs/>
              </w:rPr>
              <w:t>siehe Ziffer 2.5 LB)</w:t>
            </w:r>
          </w:p>
        </w:tc>
      </w:tr>
      <w:tr w:rsidR="00346A62" w:rsidRPr="006450C4" w14:paraId="4A08304F" w14:textId="77777777" w:rsidTr="00BB0931">
        <w:tc>
          <w:tcPr>
            <w:tcW w:w="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DC6B324" w14:textId="77777777" w:rsidR="00346A62" w:rsidRPr="009E27BA" w:rsidRDefault="00346A62" w:rsidP="00C05D03">
            <w:pPr>
              <w:jc w:val="both"/>
              <w:rPr>
                <w:rFonts w:ascii="Aptos" w:hAnsi="Aptos" w:cs="Arial"/>
                <w:color w:val="000000"/>
              </w:rPr>
            </w:pPr>
          </w:p>
        </w:tc>
        <w:tc>
          <w:tcPr>
            <w:tcW w:w="47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D45E7B2" w14:textId="051A72C9" w:rsidR="006450C4" w:rsidRPr="009E27BA" w:rsidRDefault="006450C4" w:rsidP="006450C4">
            <w:pPr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 xml:space="preserve">Bitte beschreiben Sie, </w:t>
            </w:r>
            <w:r w:rsidR="008D2E54" w:rsidRPr="009E27BA">
              <w:rPr>
                <w:rFonts w:ascii="Aptos" w:hAnsi="Aptos" w:cs="Arial"/>
                <w:color w:val="000000"/>
              </w:rPr>
              <w:t xml:space="preserve">ob und </w:t>
            </w:r>
            <w:r w:rsidRPr="009E27BA">
              <w:rPr>
                <w:rFonts w:ascii="Aptos" w:hAnsi="Aptos" w:cs="Arial"/>
                <w:color w:val="000000"/>
              </w:rPr>
              <w:t>in welchem Umfang das Gesamtsystem die Auswertung von Logdaten automatisiert und ob bei technischen Störungen eine integrierte Feedback- bzw. Diagnosefunktion bereitgestellt wird, die eine eigenständige Analyse und Behebung von Problemen ohne Rückgriff auf externen Support oder zusätzliche Dokumentation ermöglicht.</w:t>
            </w:r>
          </w:p>
          <w:p w14:paraId="45533709" w14:textId="77777777" w:rsidR="006450C4" w:rsidRPr="009E27BA" w:rsidRDefault="006450C4" w:rsidP="006450C4">
            <w:pPr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lastRenderedPageBreak/>
              <w:t>Besonders positiv wird bewertet, wenn durch diese Funktionen der notwendige Zeitaufwand für Fehleridentifikation und -behebung signifikant reduziert wird.</w:t>
            </w:r>
          </w:p>
          <w:p w14:paraId="263D7FC0" w14:textId="2A5A1D1E" w:rsidR="006450C4" w:rsidRPr="009E27BA" w:rsidRDefault="006450C4" w:rsidP="00C05D03">
            <w:pPr>
              <w:jc w:val="both"/>
              <w:rPr>
                <w:rFonts w:ascii="Aptos" w:hAnsi="Aptos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5AB6AD" w14:textId="77777777" w:rsidR="00346A62" w:rsidRPr="009E27BA" w:rsidRDefault="00346A62" w:rsidP="00C05D03">
            <w:pPr>
              <w:jc w:val="both"/>
              <w:rPr>
                <w:rFonts w:ascii="Aptos" w:hAnsi="Aptos" w:cs="Arial"/>
                <w:b/>
                <w:bCs/>
                <w:color w:val="000000"/>
              </w:rPr>
            </w:pPr>
            <w:r w:rsidRPr="009E27BA">
              <w:rPr>
                <w:rFonts w:ascii="Aptos" w:hAnsi="Aptos" w:cs="Arial"/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31EE117" w14:textId="77777777" w:rsidR="00346A62" w:rsidRPr="009E27BA" w:rsidRDefault="00346A62" w:rsidP="00C05D03">
            <w:pPr>
              <w:jc w:val="both"/>
              <w:rPr>
                <w:rFonts w:ascii="Aptos" w:hAnsi="Aptos" w:cs="Arial"/>
                <w:b/>
                <w:bCs/>
                <w:color w:val="000000"/>
              </w:rPr>
            </w:pPr>
            <w:r w:rsidRPr="009E27BA">
              <w:rPr>
                <w:rFonts w:ascii="Aptos" w:hAnsi="Aptos" w:cs="Arial"/>
                <w:b/>
                <w:bCs/>
                <w:color w:val="000000"/>
              </w:rPr>
              <w:t>6</w:t>
            </w:r>
          </w:p>
        </w:tc>
        <w:tc>
          <w:tcPr>
            <w:tcW w:w="643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60A508" w14:textId="5E6ADBCA" w:rsidR="000D0FB7" w:rsidRDefault="000D0FB7" w:rsidP="000D0FB7">
            <w:pPr>
              <w:spacing w:after="0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  <w:iCs/>
              </w:rPr>
              <w:t>(Freitext, max. 400 Wörter, Schriftart: Aptos, Schrifgröße 11 Pt., einfacher Zeilenabstand)</w:t>
            </w:r>
          </w:p>
          <w:p w14:paraId="62AE0BD1" w14:textId="32A7F4D4" w:rsidR="00961589" w:rsidRPr="006450C4" w:rsidRDefault="000D0FB7" w:rsidP="00554B84">
            <w:pPr>
              <w:spacing w:after="0"/>
              <w:jc w:val="both"/>
              <w:rPr>
                <w:rFonts w:ascii="Aptos" w:hAnsi="Aptos" w:cs="Arial"/>
                <w:color w:val="000000"/>
                <w:highlight w:val="yellow"/>
              </w:rPr>
            </w:pPr>
            <w:r>
              <w:rPr>
                <w:rFonts w:ascii="Aptos" w:hAnsi="Aptos"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bookmarkStart w:id="3" w:name="Text4"/>
            <w:r>
              <w:rPr>
                <w:rFonts w:ascii="Aptos" w:hAnsi="Aptos" w:cs="Arial"/>
              </w:rPr>
              <w:instrText xml:space="preserve"> FORMTEXT </w:instrText>
            </w:r>
            <w:r>
              <w:rPr>
                <w:rFonts w:ascii="Aptos" w:hAnsi="Aptos" w:cs="Arial"/>
              </w:rPr>
            </w:r>
            <w:r>
              <w:rPr>
                <w:rFonts w:ascii="Aptos" w:hAnsi="Aptos" w:cs="Arial"/>
              </w:rPr>
              <w:fldChar w:fldCharType="separate"/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</w:rPr>
              <w:fldChar w:fldCharType="end"/>
            </w:r>
            <w:bookmarkEnd w:id="3"/>
          </w:p>
        </w:tc>
      </w:tr>
    </w:tbl>
    <w:p w14:paraId="35CE068C" w14:textId="77777777" w:rsidR="00DB6805" w:rsidRPr="006450C4" w:rsidRDefault="00DB6805" w:rsidP="00DB6805">
      <w:pPr>
        <w:pStyle w:val="berschrift2"/>
        <w:numPr>
          <w:ilvl w:val="0"/>
          <w:numId w:val="0"/>
        </w:numPr>
        <w:spacing w:after="80"/>
        <w:jc w:val="both"/>
        <w:rPr>
          <w:rFonts w:ascii="Aptos" w:eastAsia="Times New Roman" w:hAnsi="Aptos" w:cs="Arial"/>
          <w:b w:val="0"/>
          <w:color w:val="000000"/>
          <w:sz w:val="22"/>
          <w:szCs w:val="22"/>
          <w:highlight w:val="yellow"/>
          <w:lang w:eastAsia="de-DE"/>
        </w:rPr>
      </w:pPr>
    </w:p>
    <w:p w14:paraId="4C517EC6" w14:textId="77777777" w:rsidR="00DB6805" w:rsidRPr="006450C4" w:rsidRDefault="00DB6805">
      <w:pPr>
        <w:spacing w:after="160"/>
        <w:rPr>
          <w:rFonts w:ascii="Aptos" w:hAnsi="Aptos" w:cs="Arial"/>
          <w:color w:val="000000"/>
          <w:highlight w:val="yellow"/>
          <w:lang w:eastAsia="de-DE"/>
        </w:rPr>
      </w:pPr>
      <w:r w:rsidRPr="006450C4">
        <w:rPr>
          <w:rFonts w:ascii="Aptos" w:hAnsi="Aptos" w:cs="Arial"/>
          <w:color w:val="000000"/>
          <w:highlight w:val="yellow"/>
          <w:lang w:eastAsia="de-DE"/>
        </w:rPr>
        <w:br w:type="page"/>
      </w:r>
    </w:p>
    <w:p w14:paraId="1D528F6B" w14:textId="3BDDF01E" w:rsidR="000C6A4D" w:rsidRPr="0042557B" w:rsidRDefault="00067BEE" w:rsidP="00C05D03">
      <w:pPr>
        <w:pStyle w:val="berschrift2"/>
        <w:spacing w:after="80"/>
        <w:jc w:val="both"/>
        <w:rPr>
          <w:rFonts w:ascii="Aptos" w:hAnsi="Aptos"/>
        </w:rPr>
      </w:pPr>
      <w:r>
        <w:rPr>
          <w:rFonts w:ascii="Aptos" w:hAnsi="Aptos"/>
        </w:rPr>
        <w:lastRenderedPageBreak/>
        <w:t xml:space="preserve">Qualität von </w:t>
      </w:r>
      <w:r w:rsidR="000C6A4D" w:rsidRPr="0042557B">
        <w:rPr>
          <w:rFonts w:ascii="Aptos" w:hAnsi="Aptos"/>
        </w:rPr>
        <w:t>Schulung</w:t>
      </w:r>
      <w:r>
        <w:rPr>
          <w:rFonts w:ascii="Aptos" w:hAnsi="Aptos"/>
        </w:rPr>
        <w:t>en</w:t>
      </w:r>
      <w:r w:rsidR="000C6A4D" w:rsidRPr="0042557B">
        <w:rPr>
          <w:rFonts w:ascii="Aptos" w:hAnsi="Aptos"/>
        </w:rPr>
        <w:t xml:space="preserve"> </w:t>
      </w:r>
      <w:r w:rsidR="00346A62">
        <w:rPr>
          <w:rFonts w:ascii="Aptos" w:hAnsi="Aptos"/>
        </w:rPr>
        <w:t xml:space="preserve">für </w:t>
      </w:r>
      <w:r w:rsidR="00346A62" w:rsidRPr="0042557B">
        <w:rPr>
          <w:rFonts w:ascii="Aptos" w:hAnsi="Aptos" w:cs="Arial"/>
          <w:bCs/>
        </w:rPr>
        <w:t>Power-User &amp; Befähigung (</w:t>
      </w:r>
      <w:r w:rsidR="00346A62">
        <w:rPr>
          <w:rFonts w:ascii="Aptos" w:hAnsi="Aptos" w:cs="Arial"/>
          <w:bCs/>
        </w:rPr>
        <w:t xml:space="preserve">vgl. </w:t>
      </w:r>
      <w:r w:rsidR="00346A62" w:rsidRPr="0042557B">
        <w:rPr>
          <w:rFonts w:ascii="Aptos" w:hAnsi="Aptos" w:cs="Arial"/>
          <w:bCs/>
        </w:rPr>
        <w:t xml:space="preserve">Ziffer 2.6 </w:t>
      </w:r>
      <w:r w:rsidR="00346A62">
        <w:rPr>
          <w:rFonts w:ascii="Aptos" w:hAnsi="Aptos" w:cs="Arial"/>
          <w:bCs/>
        </w:rPr>
        <w:t xml:space="preserve">der </w:t>
      </w:r>
      <w:r w:rsidR="00346A62" w:rsidRPr="0042557B">
        <w:rPr>
          <w:rFonts w:ascii="Aptos" w:hAnsi="Aptos" w:cs="Arial"/>
          <w:bCs/>
        </w:rPr>
        <w:t>L</w:t>
      </w:r>
      <w:r w:rsidR="00346A62">
        <w:rPr>
          <w:rFonts w:ascii="Aptos" w:hAnsi="Aptos" w:cs="Arial"/>
          <w:bCs/>
        </w:rPr>
        <w:t>eistungsbeschreibung</w:t>
      </w:r>
      <w:r w:rsidR="00346A62" w:rsidRPr="0042557B">
        <w:rPr>
          <w:rFonts w:ascii="Aptos" w:hAnsi="Aptos" w:cs="Arial"/>
          <w:bCs/>
        </w:rPr>
        <w:t>)</w:t>
      </w:r>
    </w:p>
    <w:p w14:paraId="0354C647" w14:textId="77777777" w:rsidR="000C6A4D" w:rsidRDefault="000C6A4D" w:rsidP="00C05D03">
      <w:pPr>
        <w:spacing w:after="120"/>
        <w:jc w:val="both"/>
        <w:rPr>
          <w:rFonts w:ascii="Aptos" w:hAnsi="Aptos"/>
          <w:b/>
          <w:bCs/>
        </w:rPr>
      </w:pPr>
      <w:r w:rsidRPr="0042557B">
        <w:rPr>
          <w:rFonts w:ascii="Aptos" w:hAnsi="Aptos"/>
          <w:i/>
          <w:iCs/>
          <w:color w:val="595959"/>
        </w:rPr>
        <w:t>Maximale Punktzahl</w:t>
      </w:r>
      <w:r w:rsidRPr="009E27BA">
        <w:rPr>
          <w:rFonts w:ascii="Aptos" w:hAnsi="Aptos"/>
          <w:i/>
          <w:iCs/>
          <w:color w:val="595959"/>
        </w:rPr>
        <w:t xml:space="preserve">: </w:t>
      </w:r>
      <w:r w:rsidRPr="009E27BA">
        <w:rPr>
          <w:rFonts w:ascii="Aptos" w:hAnsi="Aptos"/>
          <w:b/>
          <w:bCs/>
        </w:rPr>
        <w:t>40 Punkte</w:t>
      </w:r>
    </w:p>
    <w:tbl>
      <w:tblPr>
        <w:tblStyle w:val="TableNormal1"/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2"/>
        <w:gridCol w:w="986"/>
        <w:gridCol w:w="2113"/>
        <w:gridCol w:w="5949"/>
      </w:tblGrid>
      <w:tr w:rsidR="00C011B7" w:rsidRPr="0042557B" w14:paraId="20376FEB" w14:textId="77777777">
        <w:tc>
          <w:tcPr>
            <w:tcW w:w="53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0BC58E" w14:textId="77777777" w:rsidR="00C011B7" w:rsidRPr="0042557B" w:rsidRDefault="00C011B7">
            <w:pPr>
              <w:keepNext/>
              <w:jc w:val="both"/>
              <w:rPr>
                <w:rFonts w:ascii="Aptos" w:hAnsi="Aptos" w:cs="Arial"/>
              </w:rPr>
            </w:pPr>
            <w:r w:rsidRPr="00012FD5">
              <w:rPr>
                <w:rFonts w:ascii="Aptos" w:hAnsi="Aptos" w:cs="Arial"/>
                <w:b/>
                <w:color w:val="000000"/>
              </w:rPr>
              <w:t>Kurzbeschreibung</w:t>
            </w:r>
            <w:r w:rsidRPr="00012FD5">
              <w:rPr>
                <w:rFonts w:ascii="Aptos" w:hAnsi="Aptos" w:cs="Arial"/>
                <w:b/>
                <w:bCs/>
                <w:color w:val="000000"/>
              </w:rPr>
              <w:t xml:space="preserve"> mit</w:t>
            </w:r>
            <w:r w:rsidRPr="0042557B">
              <w:rPr>
                <w:rFonts w:ascii="Aptos" w:hAnsi="Aptos" w:cs="Arial"/>
                <w:b/>
                <w:bCs/>
                <w:color w:val="000000"/>
              </w:rPr>
              <w:t xml:space="preserve"> Erwartungsschwerpunkten</w:t>
            </w: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A694E8" w14:textId="77777777" w:rsidR="00C011B7" w:rsidRPr="0042557B" w:rsidRDefault="00C011B7">
            <w:pPr>
              <w:keepNext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max. Punkte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AB4439" w14:textId="77777777" w:rsidR="00C011B7" w:rsidRPr="0042557B" w:rsidRDefault="00C011B7">
            <w:pPr>
              <w:keepNext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  <w:b/>
                <w:bCs/>
                <w:color w:val="000000"/>
              </w:rPr>
              <w:t>Gewichtungsfaktor</w:t>
            </w:r>
          </w:p>
        </w:tc>
        <w:tc>
          <w:tcPr>
            <w:tcW w:w="63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65248A" w14:textId="77777777" w:rsidR="00C011B7" w:rsidRPr="0042557B" w:rsidRDefault="00C011B7">
            <w:pPr>
              <w:keepNext/>
              <w:jc w:val="both"/>
              <w:rPr>
                <w:rFonts w:ascii="Aptos" w:hAnsi="Aptos" w:cs="Arial"/>
              </w:rPr>
            </w:pPr>
            <w:r w:rsidRPr="0042557B">
              <w:rPr>
                <w:rFonts w:ascii="Aptos" w:hAnsi="Aptos" w:cs="Arial"/>
                <w:b/>
                <w:bCs/>
                <w:color w:val="000000"/>
              </w:rPr>
              <w:t>Angaben des Bieters</w:t>
            </w:r>
          </w:p>
        </w:tc>
      </w:tr>
      <w:tr w:rsidR="00C011B7" w:rsidRPr="0042557B" w14:paraId="51F7C460" w14:textId="77777777" w:rsidTr="00BB0931">
        <w:trPr>
          <w:cantSplit/>
        </w:trPr>
        <w:tc>
          <w:tcPr>
            <w:tcW w:w="53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9CD3D2D" w14:textId="77777777" w:rsidR="00C011B7" w:rsidRPr="009E27BA" w:rsidRDefault="00C011B7">
            <w:pPr>
              <w:keepNext/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>Bitte stellen Sie für die Qualifizierungsstufen Operatoren und VR-Stelle jeweils dar:</w:t>
            </w:r>
          </w:p>
          <w:p w14:paraId="21B0AC2C" w14:textId="77777777" w:rsidR="00C011B7" w:rsidRPr="009E27BA" w:rsidRDefault="00C011B7">
            <w:pPr>
              <w:keepNext/>
              <w:numPr>
                <w:ilvl w:val="0"/>
                <w:numId w:val="22"/>
              </w:numPr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>die vermittelten Inhalte,</w:t>
            </w:r>
          </w:p>
          <w:p w14:paraId="11C9D463" w14:textId="77777777" w:rsidR="00C011B7" w:rsidRPr="009E27BA" w:rsidRDefault="00C011B7">
            <w:pPr>
              <w:keepNext/>
              <w:numPr>
                <w:ilvl w:val="0"/>
                <w:numId w:val="22"/>
              </w:numPr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>den zeitlichen Umfang (in Stunden bzw. Modulen) sowie</w:t>
            </w:r>
          </w:p>
          <w:p w14:paraId="06E5A53C" w14:textId="77777777" w:rsidR="00C011B7" w:rsidRPr="009E27BA" w:rsidRDefault="00C011B7">
            <w:pPr>
              <w:keepNext/>
              <w:numPr>
                <w:ilvl w:val="0"/>
                <w:numId w:val="22"/>
              </w:numPr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>die fachliche Tiefe und inhaltliche Substanz der Schulungen.</w:t>
            </w:r>
          </w:p>
          <w:p w14:paraId="3300A0AA" w14:textId="77777777" w:rsidR="00C011B7" w:rsidRPr="00856755" w:rsidRDefault="00C011B7">
            <w:pPr>
              <w:keepNext/>
              <w:jc w:val="both"/>
              <w:rPr>
                <w:rFonts w:ascii="Aptos" w:hAnsi="Aptos" w:cs="Arial"/>
                <w:color w:val="000000"/>
              </w:rPr>
            </w:pPr>
            <w:r w:rsidRPr="009E27BA">
              <w:rPr>
                <w:rFonts w:ascii="Aptos" w:hAnsi="Aptos" w:cs="Arial"/>
                <w:color w:val="000000"/>
              </w:rPr>
              <w:t>Besonders positiv wird bewertet, wenn die Schulungskonzepte über reine schriftliche Unterlagen hinausgehen und ergänzende digitale Lernformate (z.</w:t>
            </w:r>
            <w:r w:rsidRPr="009E27BA">
              <w:rPr>
                <w:rFonts w:ascii="Arial" w:hAnsi="Arial" w:cs="Arial"/>
                <w:color w:val="000000"/>
              </w:rPr>
              <w:t> </w:t>
            </w:r>
            <w:r w:rsidRPr="009E27BA">
              <w:rPr>
                <w:rFonts w:ascii="Aptos" w:hAnsi="Aptos" w:cs="Arial"/>
                <w:color w:val="000000"/>
              </w:rPr>
              <w:t>B. Videos, interaktive Module oder E-Learning-Inhalte) eingesetzt werden.</w:t>
            </w: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205BE2" w14:textId="77777777" w:rsidR="00C011B7" w:rsidRPr="009E27BA" w:rsidRDefault="00C011B7">
            <w:pPr>
              <w:keepNext/>
              <w:jc w:val="both"/>
              <w:rPr>
                <w:rFonts w:ascii="Aptos" w:hAnsi="Aptos" w:cs="Arial"/>
              </w:rPr>
            </w:pPr>
            <w:r w:rsidRPr="009E27BA">
              <w:rPr>
                <w:rFonts w:ascii="Aptos" w:hAnsi="Aptos" w:cs="Arial"/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71BF30" w14:textId="77777777" w:rsidR="00C011B7" w:rsidRPr="009E27BA" w:rsidRDefault="00C011B7">
            <w:pPr>
              <w:keepNext/>
              <w:jc w:val="both"/>
              <w:rPr>
                <w:rFonts w:ascii="Aptos" w:hAnsi="Aptos" w:cs="Arial"/>
                <w:b/>
                <w:bCs/>
              </w:rPr>
            </w:pPr>
            <w:r w:rsidRPr="009E27BA">
              <w:rPr>
                <w:rFonts w:ascii="Aptos" w:hAnsi="Aptos" w:cs="Arial"/>
                <w:b/>
                <w:bCs/>
              </w:rPr>
              <w:t>4</w:t>
            </w:r>
          </w:p>
        </w:tc>
        <w:tc>
          <w:tcPr>
            <w:tcW w:w="63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AFAF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8256943" w14:textId="5AD52B23" w:rsidR="000D0FB7" w:rsidRDefault="000D0FB7" w:rsidP="003C48F3">
            <w:pPr>
              <w:spacing w:after="0"/>
              <w:jc w:val="both"/>
              <w:rPr>
                <w:rFonts w:ascii="Aptos" w:hAnsi="Aptos" w:cs="Arial"/>
                <w:iCs/>
              </w:rPr>
            </w:pPr>
            <w:r>
              <w:rPr>
                <w:rFonts w:ascii="Aptos" w:hAnsi="Aptos" w:cs="Arial"/>
                <w:iCs/>
              </w:rPr>
              <w:t>(Freitext, max. 400 Wörter, Schriftart: Aptos, Schrifgröße 11 Pt., einfacher Zeilenabstand)</w:t>
            </w:r>
          </w:p>
          <w:p w14:paraId="29CB301C" w14:textId="1C56C738" w:rsidR="00C011B7" w:rsidRDefault="000D0FB7" w:rsidP="003C48F3">
            <w:pPr>
              <w:spacing w:after="0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bookmarkStart w:id="4" w:name="Text6"/>
            <w:r>
              <w:rPr>
                <w:rFonts w:ascii="Aptos" w:hAnsi="Aptos" w:cs="Arial"/>
              </w:rPr>
              <w:instrText xml:space="preserve"> FORMTEXT </w:instrText>
            </w:r>
            <w:r>
              <w:rPr>
                <w:rFonts w:ascii="Aptos" w:hAnsi="Aptos" w:cs="Arial"/>
              </w:rPr>
            </w:r>
            <w:r>
              <w:rPr>
                <w:rFonts w:ascii="Aptos" w:hAnsi="Aptos" w:cs="Arial"/>
              </w:rPr>
              <w:fldChar w:fldCharType="separate"/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  <w:noProof/>
              </w:rPr>
              <w:t> </w:t>
            </w:r>
            <w:r>
              <w:rPr>
                <w:rFonts w:ascii="Aptos" w:hAnsi="Aptos" w:cs="Arial"/>
              </w:rPr>
              <w:fldChar w:fldCharType="end"/>
            </w:r>
            <w:bookmarkEnd w:id="4"/>
          </w:p>
          <w:p w14:paraId="725F6D7A" w14:textId="7579C05A" w:rsidR="000D0FB7" w:rsidRPr="00F345D8" w:rsidRDefault="000D0FB7" w:rsidP="003C48F3">
            <w:pPr>
              <w:spacing w:after="0"/>
              <w:jc w:val="both"/>
              <w:rPr>
                <w:rFonts w:ascii="Aptos" w:hAnsi="Aptos" w:cs="Arial"/>
                <w:iCs/>
              </w:rPr>
            </w:pPr>
          </w:p>
        </w:tc>
      </w:tr>
    </w:tbl>
    <w:p w14:paraId="3EC2A6D0" w14:textId="77777777" w:rsidR="00C011B7" w:rsidRDefault="00C011B7" w:rsidP="00C05D03">
      <w:pPr>
        <w:spacing w:after="120"/>
        <w:jc w:val="both"/>
        <w:rPr>
          <w:rFonts w:ascii="Aptos" w:hAnsi="Aptos"/>
          <w:b/>
          <w:bCs/>
        </w:rPr>
      </w:pPr>
    </w:p>
    <w:p w14:paraId="587C851D" w14:textId="77777777" w:rsidR="00C011B7" w:rsidRDefault="00C011B7" w:rsidP="00C05D03">
      <w:pPr>
        <w:spacing w:after="120"/>
        <w:jc w:val="both"/>
        <w:rPr>
          <w:rFonts w:ascii="Aptos" w:hAnsi="Aptos"/>
          <w:b/>
          <w:bCs/>
        </w:rPr>
      </w:pPr>
    </w:p>
    <w:p w14:paraId="0FB78BF9" w14:textId="77777777" w:rsidR="00C011B7" w:rsidRDefault="00C011B7" w:rsidP="00C05D03">
      <w:pPr>
        <w:spacing w:after="120"/>
        <w:jc w:val="both"/>
        <w:rPr>
          <w:rFonts w:ascii="Aptos" w:hAnsi="Aptos"/>
          <w:b/>
          <w:bCs/>
        </w:rPr>
        <w:sectPr w:rsidR="00C011B7" w:rsidSect="00C958FA">
          <w:headerReference w:type="even" r:id="rId21"/>
          <w:headerReference w:type="default" r:id="rId22"/>
          <w:footerReference w:type="default" r:id="rId23"/>
          <w:headerReference w:type="first" r:id="rId24"/>
          <w:type w:val="continuous"/>
          <w:pgSz w:w="16838" w:h="11906" w:orient="landscape"/>
          <w:pgMar w:top="1276" w:right="1417" w:bottom="1135" w:left="1134" w:header="708" w:footer="708" w:gutter="0"/>
          <w:cols w:space="708"/>
          <w:docGrid w:linePitch="360"/>
        </w:sectPr>
      </w:pPr>
    </w:p>
    <w:p w14:paraId="20F5B7E6" w14:textId="77777777" w:rsidR="00151298" w:rsidRPr="00151298" w:rsidRDefault="00151298" w:rsidP="00241373">
      <w:pPr>
        <w:spacing w:after="120"/>
        <w:jc w:val="both"/>
      </w:pPr>
    </w:p>
    <w:sectPr w:rsidR="00151298" w:rsidRPr="00151298" w:rsidSect="00241373">
      <w:type w:val="continuous"/>
      <w:pgSz w:w="16838" w:h="11906" w:orient="landscape"/>
      <w:pgMar w:top="1276" w:right="1417" w:bottom="1135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CK_Deloitte Legal EU/Public Procurement" w:date="2026-06-10T17:32:00Z" w:initials="CK">
    <w:p w14:paraId="31928708" w14:textId="77777777" w:rsidR="007B1AC9" w:rsidRDefault="007B1AC9" w:rsidP="00F77A72">
      <w:pPr>
        <w:pStyle w:val="Kommentartext"/>
      </w:pPr>
      <w:r>
        <w:rPr>
          <w:rStyle w:val="Kommentarzeichen"/>
        </w:rPr>
        <w:annotationRef/>
      </w:r>
      <w:r>
        <w:rPr>
          <w:b/>
          <w:bCs/>
          <w:highlight w:val="yellow"/>
        </w:rPr>
        <w:t xml:space="preserve">Intern: </w:t>
      </w:r>
      <w:r>
        <w:t xml:space="preserve">Final in der gesamten Tabelle so zu formatieren, das Bieter nur Ja / Nein ankreuzen kann.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92870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9638B3" w16cex:dateUtc="2026-06-10T1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928708" w16cid:durableId="3C9638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0ECC2" w14:textId="77777777" w:rsidR="00B06726" w:rsidRDefault="00B06726" w:rsidP="00805890">
      <w:pPr>
        <w:spacing w:after="0" w:line="240" w:lineRule="auto"/>
      </w:pPr>
      <w:r>
        <w:separator/>
      </w:r>
    </w:p>
    <w:p w14:paraId="5F3791D6" w14:textId="77777777" w:rsidR="00B06726" w:rsidRDefault="00B06726"/>
  </w:endnote>
  <w:endnote w:type="continuationSeparator" w:id="0">
    <w:p w14:paraId="1EB66A46" w14:textId="77777777" w:rsidR="00B06726" w:rsidRDefault="00B06726" w:rsidP="00805890">
      <w:pPr>
        <w:spacing w:after="0" w:line="240" w:lineRule="auto"/>
      </w:pPr>
      <w:r>
        <w:continuationSeparator/>
      </w:r>
    </w:p>
    <w:p w14:paraId="5717D06D" w14:textId="77777777" w:rsidR="00B06726" w:rsidRDefault="00B06726"/>
  </w:endnote>
  <w:endnote w:type="continuationNotice" w:id="1">
    <w:p w14:paraId="71FC45F3" w14:textId="77777777" w:rsidR="00B06726" w:rsidRDefault="00B067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ue Haas Grotesk Text Pro">
    <w:charset w:val="00"/>
    <w:family w:val="swiss"/>
    <w:pitch w:val="variable"/>
    <w:sig w:usb0="00000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CD3A" w14:textId="77777777" w:rsidR="00B42131" w:rsidRDefault="00B421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4443" w14:textId="77777777" w:rsidR="00B42131" w:rsidRDefault="00B4213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D72F7" w14:textId="77777777" w:rsidR="00B42131" w:rsidRDefault="00B42131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04B1D" w14:textId="77777777" w:rsidR="00151298" w:rsidRDefault="00151298" w:rsidP="00151298">
    <w:pPr>
      <w:pStyle w:val="Fuzeile"/>
      <w:jc w:val="right"/>
      <w:rPr>
        <w:sz w:val="20"/>
        <w:szCs w:val="20"/>
      </w:rPr>
    </w:pPr>
  </w:p>
  <w:p w14:paraId="239E81EF" w14:textId="77777777" w:rsidR="00505F3D" w:rsidRPr="00151298" w:rsidRDefault="6286D35C" w:rsidP="6286D35C">
    <w:pPr>
      <w:pStyle w:val="Fuzeile"/>
      <w:jc w:val="right"/>
      <w:rPr>
        <w:rFonts w:ascii="Aptos" w:hAnsi="Aptos" w:cs="Aptos"/>
        <w:sz w:val="20"/>
        <w:szCs w:val="20"/>
      </w:rPr>
    </w:pPr>
    <w:r w:rsidRPr="6286D35C">
      <w:rPr>
        <w:rFonts w:ascii="Aptos" w:hAnsi="Aptos" w:cs="Aptos"/>
        <w:sz w:val="20"/>
        <w:szCs w:val="20"/>
      </w:rPr>
      <w:t xml:space="preserve">Seite </w:t>
    </w:r>
    <w:r w:rsidR="00151298" w:rsidRPr="6286D35C">
      <w:rPr>
        <w:b/>
        <w:bCs/>
        <w:sz w:val="20"/>
        <w:szCs w:val="20"/>
      </w:rPr>
      <w:fldChar w:fldCharType="begin"/>
    </w:r>
    <w:r w:rsidR="00151298" w:rsidRPr="6286D35C">
      <w:rPr>
        <w:b/>
        <w:bCs/>
        <w:sz w:val="20"/>
        <w:szCs w:val="20"/>
      </w:rPr>
      <w:instrText>PAGE  \* Arabic  \* MERGEFORMAT</w:instrText>
    </w:r>
    <w:r w:rsidR="00151298" w:rsidRPr="6286D35C">
      <w:rPr>
        <w:b/>
        <w:bCs/>
        <w:sz w:val="20"/>
        <w:szCs w:val="20"/>
      </w:rPr>
      <w:fldChar w:fldCharType="separate"/>
    </w:r>
    <w:r w:rsidRPr="6286D35C">
      <w:rPr>
        <w:rFonts w:ascii="Aptos" w:hAnsi="Aptos" w:cs="Aptos"/>
        <w:b/>
        <w:bCs/>
        <w:sz w:val="20"/>
        <w:szCs w:val="20"/>
      </w:rPr>
      <w:t>1</w:t>
    </w:r>
    <w:r w:rsidR="00151298" w:rsidRPr="6286D35C">
      <w:rPr>
        <w:b/>
        <w:bCs/>
        <w:sz w:val="20"/>
        <w:szCs w:val="20"/>
      </w:rPr>
      <w:fldChar w:fldCharType="end"/>
    </w:r>
    <w:r w:rsidRPr="6286D35C">
      <w:rPr>
        <w:rFonts w:ascii="Aptos" w:hAnsi="Aptos" w:cs="Aptos"/>
        <w:sz w:val="20"/>
        <w:szCs w:val="20"/>
      </w:rPr>
      <w:t xml:space="preserve"> von </w:t>
    </w:r>
    <w:r w:rsidR="00151298" w:rsidRPr="6286D35C">
      <w:rPr>
        <w:b/>
        <w:bCs/>
        <w:sz w:val="20"/>
        <w:szCs w:val="20"/>
      </w:rPr>
      <w:fldChar w:fldCharType="begin"/>
    </w:r>
    <w:r w:rsidR="00151298" w:rsidRPr="6286D35C">
      <w:rPr>
        <w:b/>
        <w:bCs/>
        <w:sz w:val="20"/>
        <w:szCs w:val="20"/>
      </w:rPr>
      <w:instrText>NUMPAGES  \* Arabic  \* MERGEFORMAT</w:instrText>
    </w:r>
    <w:r w:rsidR="00151298" w:rsidRPr="6286D35C">
      <w:rPr>
        <w:b/>
        <w:bCs/>
        <w:sz w:val="20"/>
        <w:szCs w:val="20"/>
      </w:rPr>
      <w:fldChar w:fldCharType="separate"/>
    </w:r>
    <w:r w:rsidRPr="6286D35C">
      <w:rPr>
        <w:rFonts w:ascii="Aptos" w:hAnsi="Aptos" w:cs="Aptos"/>
        <w:b/>
        <w:bCs/>
        <w:sz w:val="20"/>
        <w:szCs w:val="20"/>
      </w:rPr>
      <w:t>2</w:t>
    </w:r>
    <w:r w:rsidR="00151298" w:rsidRPr="6286D35C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9A7EA" w14:textId="77777777" w:rsidR="00B06726" w:rsidRDefault="00B06726" w:rsidP="00805890">
      <w:pPr>
        <w:spacing w:after="0" w:line="240" w:lineRule="auto"/>
      </w:pPr>
      <w:bookmarkStart w:id="0" w:name="_Hlk178350857"/>
      <w:bookmarkEnd w:id="0"/>
      <w:r>
        <w:separator/>
      </w:r>
    </w:p>
    <w:p w14:paraId="225BB385" w14:textId="77777777" w:rsidR="00B06726" w:rsidRDefault="00B06726"/>
  </w:footnote>
  <w:footnote w:type="continuationSeparator" w:id="0">
    <w:p w14:paraId="0C3135F5" w14:textId="77777777" w:rsidR="00B06726" w:rsidRDefault="00B06726" w:rsidP="00805890">
      <w:pPr>
        <w:spacing w:after="0" w:line="240" w:lineRule="auto"/>
      </w:pPr>
      <w:r>
        <w:continuationSeparator/>
      </w:r>
    </w:p>
    <w:p w14:paraId="56EFC122" w14:textId="77777777" w:rsidR="00B06726" w:rsidRDefault="00B06726"/>
  </w:footnote>
  <w:footnote w:type="continuationNotice" w:id="1">
    <w:p w14:paraId="5EDE89D9" w14:textId="77777777" w:rsidR="00B06726" w:rsidRDefault="00B067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5A5A0" w14:textId="77777777" w:rsidR="00B42131" w:rsidRDefault="00B421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14718" w14:textId="2DA5523F" w:rsidR="000F3010" w:rsidRPr="00061215" w:rsidRDefault="005C7BDF">
    <w:pPr>
      <w:pStyle w:val="Kopfzeile"/>
      <w:rPr>
        <w:rFonts w:ascii="Aptos" w:hAnsi="Apto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AC0B27E" wp14:editId="1D8C4AA4">
          <wp:simplePos x="0" y="0"/>
          <wp:positionH relativeFrom="margin">
            <wp:align>right</wp:align>
          </wp:positionH>
          <wp:positionV relativeFrom="paragraph">
            <wp:posOffset>-72390</wp:posOffset>
          </wp:positionV>
          <wp:extent cx="1504950" cy="514350"/>
          <wp:effectExtent l="0" t="0" r="0" b="0"/>
          <wp:wrapSquare wrapText="bothSides"/>
          <wp:docPr id="3" name="Picture 2" descr="Ein Bild, das Text, Schrift, Grafiken, gelb enthält.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in Bild, das Text, Schrift, Grafiken, gelb enthält.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7F98">
      <w:rPr>
        <w:rFonts w:ascii="Aptos" w:hAnsi="Aptos"/>
      </w:rPr>
      <w:t>Anhang</w:t>
    </w:r>
    <w:r w:rsidR="0786E965" w:rsidRPr="0786E965">
      <w:rPr>
        <w:rFonts w:ascii="Aptos" w:hAnsi="Aptos"/>
      </w:rPr>
      <w:t> </w:t>
    </w:r>
    <w:r w:rsidR="00337F98">
      <w:rPr>
        <w:rFonts w:ascii="Aptos" w:hAnsi="Aptos"/>
      </w:rPr>
      <w:t xml:space="preserve">zu Anlage </w:t>
    </w:r>
    <w:r w:rsidR="0786E965" w:rsidRPr="0786E965">
      <w:rPr>
        <w:rFonts w:ascii="Aptos" w:hAnsi="Aptos"/>
      </w:rPr>
      <w:t>2 (a.) zum EVB-IT System-Vertrag </w:t>
    </w:r>
    <w:r w:rsidR="00F72BEF" w:rsidRPr="69232BDA">
      <w:rPr>
        <w:rFonts w:ascii="Aptos" w:hAnsi="Aptos" w:cs="Aptos"/>
        <w:color w:val="000000" w:themeColor="text1"/>
      </w:rPr>
      <w:t>in durch den Auftragnehmer eingereichter Form</w:t>
    </w:r>
    <w:r w:rsidR="0786E965" w:rsidRPr="0786E965">
      <w:rPr>
        <w:rFonts w:ascii="Aptos" w:hAnsi="Aptos"/>
      </w:rPr>
      <w:t> </w:t>
    </w:r>
    <w:r w:rsidR="00F957E6" w:rsidRPr="00061215">
      <w:rPr>
        <w:rFonts w:ascii="Aptos" w:hAnsi="Aptos"/>
      </w:rPr>
      <w:tab/>
    </w:r>
    <w:r w:rsidR="00F957E6" w:rsidRPr="00061215">
      <w:rPr>
        <w:rFonts w:ascii="Aptos" w:hAnsi="Apto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4C96" w14:textId="77777777" w:rsidR="00B42131" w:rsidRDefault="00B42131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47BAC" w14:textId="543E8D9C" w:rsidR="00445EC9" w:rsidRDefault="00445EC9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6EC7D" w14:textId="7ECB8C75" w:rsidR="00505F3D" w:rsidRDefault="00505F3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8DB15" w14:textId="3A511926" w:rsidR="00445EC9" w:rsidRDefault="00445E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7C5"/>
    <w:multiLevelType w:val="hybridMultilevel"/>
    <w:tmpl w:val="FFFFFFFF"/>
    <w:lvl w:ilvl="0" w:tplc="5FAE21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68C8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19A1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CA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26E7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E184F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E2F2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102FC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03CF5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AFA5D6F"/>
    <w:multiLevelType w:val="multilevel"/>
    <w:tmpl w:val="FFFFFFFF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16C67046"/>
    <w:multiLevelType w:val="hybridMultilevel"/>
    <w:tmpl w:val="7D56F414"/>
    <w:lvl w:ilvl="0" w:tplc="33EE7D7C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077CB0"/>
    <w:multiLevelType w:val="hybridMultilevel"/>
    <w:tmpl w:val="A356A01C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03A98"/>
    <w:multiLevelType w:val="hybridMultilevel"/>
    <w:tmpl w:val="FFFFFFFF"/>
    <w:lvl w:ilvl="0" w:tplc="823E28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2F046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82C50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E529C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B8CFE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DC230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186D1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FA2D6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50A2D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23A8128A"/>
    <w:multiLevelType w:val="hybridMultilevel"/>
    <w:tmpl w:val="FFFFFFFF"/>
    <w:lvl w:ilvl="0" w:tplc="9D2AE7B8">
      <w:start w:val="1"/>
      <w:numFmt w:val="decimal"/>
      <w:lvlText w:val="%1."/>
      <w:lvlJc w:val="left"/>
      <w:pPr>
        <w:ind w:left="360" w:hanging="360"/>
      </w:pPr>
      <w:rPr>
        <w:rFonts w:ascii="Aptos" w:hAnsi="Aptos" w:cs="Times New Roman" w:hint="default"/>
        <w:b/>
        <w:bCs/>
        <w:i w:val="0"/>
        <w:iCs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A2A49F5"/>
    <w:multiLevelType w:val="multilevel"/>
    <w:tmpl w:val="DDE4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9F20C4"/>
    <w:multiLevelType w:val="hybridMultilevel"/>
    <w:tmpl w:val="9488AAC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C02C4"/>
    <w:multiLevelType w:val="hybridMultilevel"/>
    <w:tmpl w:val="76EE2E82"/>
    <w:lvl w:ilvl="0" w:tplc="B3C4178A">
      <w:start w:val="1"/>
      <w:numFmt w:val="lowerLetter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DA05D1"/>
    <w:multiLevelType w:val="hybridMultilevel"/>
    <w:tmpl w:val="FFFFFFFF"/>
    <w:lvl w:ilvl="0" w:tplc="536233B2">
      <w:start w:val="1"/>
      <w:numFmt w:val="lowerLetter"/>
      <w:lvlText w:val="%1)"/>
      <w:lvlJc w:val="left"/>
      <w:pPr>
        <w:ind w:left="360" w:hanging="360"/>
      </w:pPr>
      <w:rPr>
        <w:rFonts w:cs="Times New Roman"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DAA525A"/>
    <w:multiLevelType w:val="hybridMultilevel"/>
    <w:tmpl w:val="FFFFFFFF"/>
    <w:lvl w:ilvl="0" w:tplc="761479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4A30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8AEDC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BE7D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D88F7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4DE84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3721C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708B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C9CC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0E961F3"/>
    <w:multiLevelType w:val="hybridMultilevel"/>
    <w:tmpl w:val="FFFFFFFF"/>
    <w:lvl w:ilvl="0" w:tplc="5E0680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DECB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CA236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A045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028EB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3CFC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59C0C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52A2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10AEC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501339F3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6C7202"/>
    <w:multiLevelType w:val="hybridMultilevel"/>
    <w:tmpl w:val="FFFFFFFF"/>
    <w:lvl w:ilvl="0" w:tplc="047A16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800A6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A4286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3BAB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13656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CEAB7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4FE6D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25239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7B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61996728"/>
    <w:multiLevelType w:val="hybridMultilevel"/>
    <w:tmpl w:val="00DAF7EA"/>
    <w:lvl w:ilvl="0" w:tplc="6D26B67C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0F4E0C"/>
    <w:multiLevelType w:val="hybridMultilevel"/>
    <w:tmpl w:val="FFFFFFFF"/>
    <w:lvl w:ilvl="0" w:tplc="0AF244B6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91A4D3B"/>
    <w:multiLevelType w:val="hybridMultilevel"/>
    <w:tmpl w:val="FFFFFFFF"/>
    <w:lvl w:ilvl="0" w:tplc="0D9C6D8E">
      <w:start w:val="1"/>
      <w:numFmt w:val="bullet"/>
      <w:lvlText w:val="●"/>
      <w:lvlJc w:val="left"/>
      <w:pPr>
        <w:ind w:left="720" w:hanging="360"/>
      </w:pPr>
    </w:lvl>
    <w:lvl w:ilvl="1" w:tplc="6DBAF488">
      <w:start w:val="1"/>
      <w:numFmt w:val="bullet"/>
      <w:lvlText w:val="○"/>
      <w:lvlJc w:val="left"/>
      <w:pPr>
        <w:ind w:left="1440" w:hanging="360"/>
      </w:pPr>
    </w:lvl>
    <w:lvl w:ilvl="2" w:tplc="9014EDB6">
      <w:start w:val="1"/>
      <w:numFmt w:val="bullet"/>
      <w:lvlText w:val="■"/>
      <w:lvlJc w:val="left"/>
      <w:pPr>
        <w:ind w:left="2160" w:hanging="360"/>
      </w:pPr>
    </w:lvl>
    <w:lvl w:ilvl="3" w:tplc="07AA6C54">
      <w:start w:val="1"/>
      <w:numFmt w:val="bullet"/>
      <w:lvlText w:val="●"/>
      <w:lvlJc w:val="left"/>
      <w:pPr>
        <w:ind w:left="2880" w:hanging="360"/>
      </w:pPr>
    </w:lvl>
    <w:lvl w:ilvl="4" w:tplc="56E26D0A">
      <w:start w:val="1"/>
      <w:numFmt w:val="bullet"/>
      <w:lvlText w:val="○"/>
      <w:lvlJc w:val="left"/>
      <w:pPr>
        <w:ind w:left="3600" w:hanging="360"/>
      </w:pPr>
    </w:lvl>
    <w:lvl w:ilvl="5" w:tplc="A41EA114">
      <w:start w:val="1"/>
      <w:numFmt w:val="bullet"/>
      <w:lvlText w:val="■"/>
      <w:lvlJc w:val="left"/>
      <w:pPr>
        <w:ind w:left="4320" w:hanging="360"/>
      </w:pPr>
    </w:lvl>
    <w:lvl w:ilvl="6" w:tplc="07083438">
      <w:start w:val="1"/>
      <w:numFmt w:val="bullet"/>
      <w:lvlText w:val="●"/>
      <w:lvlJc w:val="left"/>
      <w:pPr>
        <w:ind w:left="5040" w:hanging="360"/>
      </w:pPr>
    </w:lvl>
    <w:lvl w:ilvl="7" w:tplc="D9203FA0">
      <w:start w:val="1"/>
      <w:numFmt w:val="bullet"/>
      <w:lvlText w:val="●"/>
      <w:lvlJc w:val="left"/>
      <w:pPr>
        <w:ind w:left="5760" w:hanging="360"/>
      </w:pPr>
    </w:lvl>
    <w:lvl w:ilvl="8" w:tplc="5FFA5240">
      <w:start w:val="1"/>
      <w:numFmt w:val="bullet"/>
      <w:lvlText w:val="●"/>
      <w:lvlJc w:val="left"/>
      <w:pPr>
        <w:ind w:left="6480" w:hanging="360"/>
      </w:pPr>
    </w:lvl>
  </w:abstractNum>
  <w:abstractNum w:abstractNumId="17" w15:restartNumberingAfterBreak="0">
    <w:nsid w:val="6A0172A1"/>
    <w:multiLevelType w:val="multilevel"/>
    <w:tmpl w:val="A9B0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4A6D25"/>
    <w:multiLevelType w:val="hybridMultilevel"/>
    <w:tmpl w:val="AFC6BFD6"/>
    <w:lvl w:ilvl="0" w:tplc="772EBF1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816705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70D323C9"/>
    <w:multiLevelType w:val="multilevel"/>
    <w:tmpl w:val="FFFFFFFF"/>
    <w:lvl w:ilvl="0">
      <w:start w:val="1"/>
      <w:numFmt w:val="decimal"/>
      <w:pStyle w:val="DLContract11Heading"/>
      <w:lvlText w:val="%1."/>
      <w:lvlJc w:val="left"/>
      <w:pPr>
        <w:ind w:left="1134" w:hanging="1134"/>
      </w:pPr>
      <w:rPr>
        <w:rFonts w:asciiTheme="minorHAnsi" w:hAnsiTheme="minorHAnsi" w:cs="Aptos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>
      <w:start w:val="1"/>
      <w:numFmt w:val="decimal"/>
      <w:pStyle w:val="DLContract211Heading"/>
      <w:lvlText w:val="%1.%2"/>
      <w:lvlJc w:val="left"/>
      <w:pPr>
        <w:ind w:left="1134" w:hanging="1134"/>
      </w:pPr>
      <w:rPr>
        <w:rFonts w:asciiTheme="minorHAnsi" w:hAnsiTheme="minorHAnsi" w:cs="Aptos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pStyle w:val="DLContract3111NumberedText"/>
      <w:lvlText w:val="%1.%2.%3"/>
      <w:lvlJc w:val="left"/>
      <w:pPr>
        <w:ind w:left="1134" w:hanging="1134"/>
      </w:pPr>
      <w:rPr>
        <w:rFonts w:asciiTheme="minorHAnsi" w:hAnsiTheme="minorHAnsi" w:cs="Aptos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lowerLetter"/>
      <w:pStyle w:val="DLContract4aNumberedText"/>
      <w:lvlText w:val="(%4)"/>
      <w:lvlJc w:val="left"/>
      <w:pPr>
        <w:ind w:left="1701" w:hanging="567"/>
      </w:pPr>
      <w:rPr>
        <w:rFonts w:ascii="Verdana" w:hAnsi="Verdana" w:cs="Times New Roman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4">
      <w:start w:val="1"/>
      <w:numFmt w:val="lowerRoman"/>
      <w:lvlRestart w:val="0"/>
      <w:pStyle w:val="DLListItemiuntillevel4"/>
      <w:lvlText w:val="(%5)"/>
      <w:lvlJc w:val="left"/>
      <w:pPr>
        <w:ind w:left="1701" w:hanging="567"/>
      </w:pPr>
      <w:rPr>
        <w:rFonts w:ascii="Verdana" w:hAnsi="Verdana" w:cs="Times New Roman" w:hint="default"/>
        <w:b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5">
      <w:start w:val="1"/>
      <w:numFmt w:val="lowerRoman"/>
      <w:lvlRestart w:val="0"/>
      <w:pStyle w:val="DLListItemilevel5"/>
      <w:lvlText w:val="(%6)"/>
      <w:lvlJc w:val="left"/>
      <w:pPr>
        <w:ind w:left="2268" w:hanging="567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 w15:restartNumberingAfterBreak="0">
    <w:nsid w:val="73817964"/>
    <w:multiLevelType w:val="hybridMultilevel"/>
    <w:tmpl w:val="66380BA0"/>
    <w:lvl w:ilvl="0" w:tplc="4DE22CDC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8352BA"/>
    <w:multiLevelType w:val="multilevel"/>
    <w:tmpl w:val="DE22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7491823">
    <w:abstractNumId w:val="1"/>
  </w:num>
  <w:num w:numId="2" w16cid:durableId="1234319704">
    <w:abstractNumId w:val="20"/>
  </w:num>
  <w:num w:numId="3" w16cid:durableId="665286830">
    <w:abstractNumId w:val="5"/>
  </w:num>
  <w:num w:numId="4" w16cid:durableId="1942297339">
    <w:abstractNumId w:val="9"/>
  </w:num>
  <w:num w:numId="5" w16cid:durableId="1163395985">
    <w:abstractNumId w:val="15"/>
  </w:num>
  <w:num w:numId="6" w16cid:durableId="111749544">
    <w:abstractNumId w:val="12"/>
  </w:num>
  <w:num w:numId="7" w16cid:durableId="1487086891">
    <w:abstractNumId w:val="19"/>
  </w:num>
  <w:num w:numId="8" w16cid:durableId="510996801">
    <w:abstractNumId w:val="16"/>
    <w:lvlOverride w:ilvl="0">
      <w:startOverride w:val="1"/>
    </w:lvlOverride>
  </w:num>
  <w:num w:numId="9" w16cid:durableId="1306348246">
    <w:abstractNumId w:val="4"/>
  </w:num>
  <w:num w:numId="10" w16cid:durableId="1240946900">
    <w:abstractNumId w:val="13"/>
  </w:num>
  <w:num w:numId="11" w16cid:durableId="2023898436">
    <w:abstractNumId w:val="0"/>
  </w:num>
  <w:num w:numId="12" w16cid:durableId="267666453">
    <w:abstractNumId w:val="11"/>
  </w:num>
  <w:num w:numId="13" w16cid:durableId="662859832">
    <w:abstractNumId w:val="10"/>
  </w:num>
  <w:num w:numId="14" w16cid:durableId="450787703">
    <w:abstractNumId w:val="2"/>
  </w:num>
  <w:num w:numId="15" w16cid:durableId="1653019373">
    <w:abstractNumId w:val="8"/>
  </w:num>
  <w:num w:numId="16" w16cid:durableId="2104952466">
    <w:abstractNumId w:val="7"/>
  </w:num>
  <w:num w:numId="17" w16cid:durableId="7682882">
    <w:abstractNumId w:val="3"/>
  </w:num>
  <w:num w:numId="18" w16cid:durableId="781994550">
    <w:abstractNumId w:val="1"/>
  </w:num>
  <w:num w:numId="19" w16cid:durableId="1454907313">
    <w:abstractNumId w:val="21"/>
  </w:num>
  <w:num w:numId="20" w16cid:durableId="2000569761">
    <w:abstractNumId w:val="14"/>
  </w:num>
  <w:num w:numId="21" w16cid:durableId="837887784">
    <w:abstractNumId w:val="18"/>
  </w:num>
  <w:num w:numId="22" w16cid:durableId="141969132">
    <w:abstractNumId w:val="6"/>
  </w:num>
  <w:num w:numId="23" w16cid:durableId="212472525">
    <w:abstractNumId w:val="22"/>
  </w:num>
  <w:num w:numId="24" w16cid:durableId="67176389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K_Deloitte Legal EU/Public Procurement">
    <w15:presenceInfo w15:providerId="None" w15:userId="CK_Deloitte Legal EU/Public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790"/>
    <w:rsid w:val="00000D60"/>
    <w:rsid w:val="00000DA5"/>
    <w:rsid w:val="00004911"/>
    <w:rsid w:val="000065A9"/>
    <w:rsid w:val="00012FD5"/>
    <w:rsid w:val="00023AFF"/>
    <w:rsid w:val="00025FD6"/>
    <w:rsid w:val="00030188"/>
    <w:rsid w:val="000307F6"/>
    <w:rsid w:val="00033D68"/>
    <w:rsid w:val="0003657D"/>
    <w:rsid w:val="0003702E"/>
    <w:rsid w:val="00040861"/>
    <w:rsid w:val="00040B60"/>
    <w:rsid w:val="00040D60"/>
    <w:rsid w:val="00041666"/>
    <w:rsid w:val="0004726B"/>
    <w:rsid w:val="00047E54"/>
    <w:rsid w:val="00050454"/>
    <w:rsid w:val="00051632"/>
    <w:rsid w:val="00060F71"/>
    <w:rsid w:val="00061215"/>
    <w:rsid w:val="00061576"/>
    <w:rsid w:val="000648AE"/>
    <w:rsid w:val="00067BEE"/>
    <w:rsid w:val="00070DF5"/>
    <w:rsid w:val="000732A6"/>
    <w:rsid w:val="000732F3"/>
    <w:rsid w:val="00076EA8"/>
    <w:rsid w:val="00077E9B"/>
    <w:rsid w:val="0008495F"/>
    <w:rsid w:val="00087454"/>
    <w:rsid w:val="000907BE"/>
    <w:rsid w:val="00091333"/>
    <w:rsid w:val="0009357D"/>
    <w:rsid w:val="0009435B"/>
    <w:rsid w:val="00096B12"/>
    <w:rsid w:val="000A08B8"/>
    <w:rsid w:val="000A1BE4"/>
    <w:rsid w:val="000A46CE"/>
    <w:rsid w:val="000A5B8E"/>
    <w:rsid w:val="000B18C7"/>
    <w:rsid w:val="000B2CE3"/>
    <w:rsid w:val="000B2F6F"/>
    <w:rsid w:val="000B727B"/>
    <w:rsid w:val="000C0BA5"/>
    <w:rsid w:val="000C54ED"/>
    <w:rsid w:val="000C6A4D"/>
    <w:rsid w:val="000D0FB7"/>
    <w:rsid w:val="000D2DDA"/>
    <w:rsid w:val="000D644D"/>
    <w:rsid w:val="000E0E5C"/>
    <w:rsid w:val="000E1F5E"/>
    <w:rsid w:val="000E3ED6"/>
    <w:rsid w:val="000E5E21"/>
    <w:rsid w:val="000E5F93"/>
    <w:rsid w:val="000E6C8C"/>
    <w:rsid w:val="000F1E69"/>
    <w:rsid w:val="000F2EEB"/>
    <w:rsid w:val="000F3010"/>
    <w:rsid w:val="000F4B16"/>
    <w:rsid w:val="0010265B"/>
    <w:rsid w:val="00102884"/>
    <w:rsid w:val="00103EDB"/>
    <w:rsid w:val="00104D7A"/>
    <w:rsid w:val="001122DD"/>
    <w:rsid w:val="00113F67"/>
    <w:rsid w:val="0011423C"/>
    <w:rsid w:val="0011521E"/>
    <w:rsid w:val="00117AE6"/>
    <w:rsid w:val="00117C7C"/>
    <w:rsid w:val="00117DE6"/>
    <w:rsid w:val="0012024A"/>
    <w:rsid w:val="00121B86"/>
    <w:rsid w:val="00125A6C"/>
    <w:rsid w:val="00125C43"/>
    <w:rsid w:val="001323C4"/>
    <w:rsid w:val="00135F78"/>
    <w:rsid w:val="00140BCC"/>
    <w:rsid w:val="001441BF"/>
    <w:rsid w:val="001450DA"/>
    <w:rsid w:val="0014583F"/>
    <w:rsid w:val="00151298"/>
    <w:rsid w:val="0015408E"/>
    <w:rsid w:val="0015515E"/>
    <w:rsid w:val="00155D2C"/>
    <w:rsid w:val="0015772F"/>
    <w:rsid w:val="00160CFB"/>
    <w:rsid w:val="00161D4B"/>
    <w:rsid w:val="00162218"/>
    <w:rsid w:val="00163E01"/>
    <w:rsid w:val="00164375"/>
    <w:rsid w:val="00164EF3"/>
    <w:rsid w:val="001651DC"/>
    <w:rsid w:val="00170AD4"/>
    <w:rsid w:val="00173F65"/>
    <w:rsid w:val="00174845"/>
    <w:rsid w:val="00176F27"/>
    <w:rsid w:val="001801E6"/>
    <w:rsid w:val="0018116C"/>
    <w:rsid w:val="001813E1"/>
    <w:rsid w:val="00181876"/>
    <w:rsid w:val="00185043"/>
    <w:rsid w:val="00190FE3"/>
    <w:rsid w:val="00192AFD"/>
    <w:rsid w:val="00192D0F"/>
    <w:rsid w:val="001949C0"/>
    <w:rsid w:val="00194CAF"/>
    <w:rsid w:val="00195520"/>
    <w:rsid w:val="001966ED"/>
    <w:rsid w:val="001A252F"/>
    <w:rsid w:val="001A4528"/>
    <w:rsid w:val="001A50DC"/>
    <w:rsid w:val="001B2ED4"/>
    <w:rsid w:val="001B6990"/>
    <w:rsid w:val="001B75A6"/>
    <w:rsid w:val="001B7F87"/>
    <w:rsid w:val="001C0D25"/>
    <w:rsid w:val="001C67CC"/>
    <w:rsid w:val="001D009E"/>
    <w:rsid w:val="001D2ACF"/>
    <w:rsid w:val="001D2DC6"/>
    <w:rsid w:val="001E01DC"/>
    <w:rsid w:val="001E1C05"/>
    <w:rsid w:val="001E73F9"/>
    <w:rsid w:val="001F0E5A"/>
    <w:rsid w:val="001F1292"/>
    <w:rsid w:val="001F35F4"/>
    <w:rsid w:val="001F4A39"/>
    <w:rsid w:val="001F4E19"/>
    <w:rsid w:val="001F653A"/>
    <w:rsid w:val="00202765"/>
    <w:rsid w:val="00205068"/>
    <w:rsid w:val="00206AD6"/>
    <w:rsid w:val="0020779A"/>
    <w:rsid w:val="00207D2A"/>
    <w:rsid w:val="00217190"/>
    <w:rsid w:val="002206E9"/>
    <w:rsid w:val="00223993"/>
    <w:rsid w:val="00223F47"/>
    <w:rsid w:val="00232187"/>
    <w:rsid w:val="00232744"/>
    <w:rsid w:val="00235755"/>
    <w:rsid w:val="002377C5"/>
    <w:rsid w:val="00237EA8"/>
    <w:rsid w:val="00240E36"/>
    <w:rsid w:val="00241097"/>
    <w:rsid w:val="00241373"/>
    <w:rsid w:val="0024185F"/>
    <w:rsid w:val="002429F8"/>
    <w:rsid w:val="00243718"/>
    <w:rsid w:val="00244C00"/>
    <w:rsid w:val="00247D8E"/>
    <w:rsid w:val="00252D72"/>
    <w:rsid w:val="00253A77"/>
    <w:rsid w:val="00255621"/>
    <w:rsid w:val="00255ABD"/>
    <w:rsid w:val="002617DB"/>
    <w:rsid w:val="00262FBB"/>
    <w:rsid w:val="00262FFD"/>
    <w:rsid w:val="002630AD"/>
    <w:rsid w:val="00263550"/>
    <w:rsid w:val="002657A1"/>
    <w:rsid w:val="00270245"/>
    <w:rsid w:val="00272E79"/>
    <w:rsid w:val="00274B60"/>
    <w:rsid w:val="00276002"/>
    <w:rsid w:val="002769BF"/>
    <w:rsid w:val="00281418"/>
    <w:rsid w:val="002857E8"/>
    <w:rsid w:val="002866EA"/>
    <w:rsid w:val="002940A2"/>
    <w:rsid w:val="00295109"/>
    <w:rsid w:val="002977B9"/>
    <w:rsid w:val="002A08C6"/>
    <w:rsid w:val="002A0DA4"/>
    <w:rsid w:val="002A1948"/>
    <w:rsid w:val="002A3E2D"/>
    <w:rsid w:val="002A4803"/>
    <w:rsid w:val="002A5ECA"/>
    <w:rsid w:val="002B6CEB"/>
    <w:rsid w:val="002B6DC2"/>
    <w:rsid w:val="002C10EC"/>
    <w:rsid w:val="002C2F50"/>
    <w:rsid w:val="002C4E4D"/>
    <w:rsid w:val="002C77DE"/>
    <w:rsid w:val="002D15B0"/>
    <w:rsid w:val="002D22FD"/>
    <w:rsid w:val="002D34C2"/>
    <w:rsid w:val="002D5026"/>
    <w:rsid w:val="002D61C9"/>
    <w:rsid w:val="002D6504"/>
    <w:rsid w:val="002E03D7"/>
    <w:rsid w:val="002E1BDD"/>
    <w:rsid w:val="002E2D04"/>
    <w:rsid w:val="002E3C51"/>
    <w:rsid w:val="002E458B"/>
    <w:rsid w:val="002F0B2E"/>
    <w:rsid w:val="002F14F2"/>
    <w:rsid w:val="002F4199"/>
    <w:rsid w:val="002F7AF3"/>
    <w:rsid w:val="002F7CAA"/>
    <w:rsid w:val="00303187"/>
    <w:rsid w:val="00305304"/>
    <w:rsid w:val="00306404"/>
    <w:rsid w:val="0031020C"/>
    <w:rsid w:val="00310E72"/>
    <w:rsid w:val="0031550A"/>
    <w:rsid w:val="00316683"/>
    <w:rsid w:val="003172E7"/>
    <w:rsid w:val="00320FDE"/>
    <w:rsid w:val="00322915"/>
    <w:rsid w:val="00322B6F"/>
    <w:rsid w:val="0032350F"/>
    <w:rsid w:val="0033345A"/>
    <w:rsid w:val="00333546"/>
    <w:rsid w:val="0033501E"/>
    <w:rsid w:val="003368DF"/>
    <w:rsid w:val="00337F98"/>
    <w:rsid w:val="00343C08"/>
    <w:rsid w:val="00344723"/>
    <w:rsid w:val="003448D6"/>
    <w:rsid w:val="00346669"/>
    <w:rsid w:val="00346A62"/>
    <w:rsid w:val="00350B16"/>
    <w:rsid w:val="00351FB3"/>
    <w:rsid w:val="00361C33"/>
    <w:rsid w:val="003627BA"/>
    <w:rsid w:val="003633DF"/>
    <w:rsid w:val="00365D4B"/>
    <w:rsid w:val="00371A0C"/>
    <w:rsid w:val="00372540"/>
    <w:rsid w:val="00374557"/>
    <w:rsid w:val="00376ED7"/>
    <w:rsid w:val="003800B5"/>
    <w:rsid w:val="003818D4"/>
    <w:rsid w:val="00381EEF"/>
    <w:rsid w:val="00382CAF"/>
    <w:rsid w:val="0038312A"/>
    <w:rsid w:val="00387398"/>
    <w:rsid w:val="00392B14"/>
    <w:rsid w:val="00395D28"/>
    <w:rsid w:val="00396F2B"/>
    <w:rsid w:val="0039778F"/>
    <w:rsid w:val="003A0FEF"/>
    <w:rsid w:val="003A7230"/>
    <w:rsid w:val="003B2EFC"/>
    <w:rsid w:val="003B4BA7"/>
    <w:rsid w:val="003B581A"/>
    <w:rsid w:val="003B7768"/>
    <w:rsid w:val="003C0731"/>
    <w:rsid w:val="003C4455"/>
    <w:rsid w:val="003C48F3"/>
    <w:rsid w:val="003C73DA"/>
    <w:rsid w:val="003C7D4C"/>
    <w:rsid w:val="003D309F"/>
    <w:rsid w:val="003D5060"/>
    <w:rsid w:val="003E0031"/>
    <w:rsid w:val="003E1AA2"/>
    <w:rsid w:val="003E3333"/>
    <w:rsid w:val="003E472F"/>
    <w:rsid w:val="003E4AE3"/>
    <w:rsid w:val="003E516A"/>
    <w:rsid w:val="003E524C"/>
    <w:rsid w:val="003E5AC7"/>
    <w:rsid w:val="003E6934"/>
    <w:rsid w:val="003F0261"/>
    <w:rsid w:val="003F398E"/>
    <w:rsid w:val="003F4C11"/>
    <w:rsid w:val="003F7559"/>
    <w:rsid w:val="00404B8B"/>
    <w:rsid w:val="004100A8"/>
    <w:rsid w:val="0041227F"/>
    <w:rsid w:val="00412911"/>
    <w:rsid w:val="0041299D"/>
    <w:rsid w:val="00414701"/>
    <w:rsid w:val="00423ACD"/>
    <w:rsid w:val="00423F41"/>
    <w:rsid w:val="0042557B"/>
    <w:rsid w:val="00432374"/>
    <w:rsid w:val="00432F67"/>
    <w:rsid w:val="00435000"/>
    <w:rsid w:val="004400E1"/>
    <w:rsid w:val="004434A6"/>
    <w:rsid w:val="00443CE9"/>
    <w:rsid w:val="004454EA"/>
    <w:rsid w:val="00445AA3"/>
    <w:rsid w:val="00445EC9"/>
    <w:rsid w:val="004479BF"/>
    <w:rsid w:val="00452C11"/>
    <w:rsid w:val="00453117"/>
    <w:rsid w:val="00453460"/>
    <w:rsid w:val="004540A5"/>
    <w:rsid w:val="0046088F"/>
    <w:rsid w:val="00461E99"/>
    <w:rsid w:val="004621A5"/>
    <w:rsid w:val="00465881"/>
    <w:rsid w:val="0047066A"/>
    <w:rsid w:val="004718A5"/>
    <w:rsid w:val="00473E47"/>
    <w:rsid w:val="00480C79"/>
    <w:rsid w:val="004819E5"/>
    <w:rsid w:val="00483EB8"/>
    <w:rsid w:val="0048767B"/>
    <w:rsid w:val="004900AB"/>
    <w:rsid w:val="00490C5E"/>
    <w:rsid w:val="00492120"/>
    <w:rsid w:val="00495558"/>
    <w:rsid w:val="00497426"/>
    <w:rsid w:val="004A1208"/>
    <w:rsid w:val="004A2D85"/>
    <w:rsid w:val="004A64F5"/>
    <w:rsid w:val="004B26EF"/>
    <w:rsid w:val="004B48C0"/>
    <w:rsid w:val="004D25A6"/>
    <w:rsid w:val="004D44D5"/>
    <w:rsid w:val="004D4790"/>
    <w:rsid w:val="004D64D5"/>
    <w:rsid w:val="004D7B7E"/>
    <w:rsid w:val="004E1120"/>
    <w:rsid w:val="004E15EF"/>
    <w:rsid w:val="004E38BB"/>
    <w:rsid w:val="004F0399"/>
    <w:rsid w:val="004F35E0"/>
    <w:rsid w:val="004F3CB2"/>
    <w:rsid w:val="004F4E2B"/>
    <w:rsid w:val="004F5DB6"/>
    <w:rsid w:val="00501AD2"/>
    <w:rsid w:val="00502A2D"/>
    <w:rsid w:val="00504573"/>
    <w:rsid w:val="0050583F"/>
    <w:rsid w:val="00505F3D"/>
    <w:rsid w:val="00506C85"/>
    <w:rsid w:val="00510864"/>
    <w:rsid w:val="005159AD"/>
    <w:rsid w:val="0052065F"/>
    <w:rsid w:val="00524B2B"/>
    <w:rsid w:val="005264C1"/>
    <w:rsid w:val="005309FD"/>
    <w:rsid w:val="00530F72"/>
    <w:rsid w:val="005341FF"/>
    <w:rsid w:val="00536F97"/>
    <w:rsid w:val="00540D29"/>
    <w:rsid w:val="0054182A"/>
    <w:rsid w:val="00545E33"/>
    <w:rsid w:val="0055146B"/>
    <w:rsid w:val="00554B84"/>
    <w:rsid w:val="00556D24"/>
    <w:rsid w:val="00560FC1"/>
    <w:rsid w:val="005653D2"/>
    <w:rsid w:val="0056613D"/>
    <w:rsid w:val="00571811"/>
    <w:rsid w:val="00573894"/>
    <w:rsid w:val="00573916"/>
    <w:rsid w:val="0057772E"/>
    <w:rsid w:val="00580964"/>
    <w:rsid w:val="00584291"/>
    <w:rsid w:val="0058525F"/>
    <w:rsid w:val="00593EB2"/>
    <w:rsid w:val="00594472"/>
    <w:rsid w:val="005952FF"/>
    <w:rsid w:val="00595752"/>
    <w:rsid w:val="005A0DD6"/>
    <w:rsid w:val="005A62A8"/>
    <w:rsid w:val="005A67AB"/>
    <w:rsid w:val="005B4AC1"/>
    <w:rsid w:val="005B56E1"/>
    <w:rsid w:val="005C0B89"/>
    <w:rsid w:val="005C1472"/>
    <w:rsid w:val="005C7BDF"/>
    <w:rsid w:val="005D45FA"/>
    <w:rsid w:val="005D4C0E"/>
    <w:rsid w:val="005D598E"/>
    <w:rsid w:val="005D606E"/>
    <w:rsid w:val="005E3C02"/>
    <w:rsid w:val="005E583E"/>
    <w:rsid w:val="005F0DBD"/>
    <w:rsid w:val="005F1EB0"/>
    <w:rsid w:val="005F2475"/>
    <w:rsid w:val="005F3836"/>
    <w:rsid w:val="005F513F"/>
    <w:rsid w:val="006035CA"/>
    <w:rsid w:val="0060542B"/>
    <w:rsid w:val="006054D7"/>
    <w:rsid w:val="00605CDA"/>
    <w:rsid w:val="00606384"/>
    <w:rsid w:val="0060704D"/>
    <w:rsid w:val="00612014"/>
    <w:rsid w:val="00612C44"/>
    <w:rsid w:val="00616FFD"/>
    <w:rsid w:val="00617933"/>
    <w:rsid w:val="0062625A"/>
    <w:rsid w:val="00626A70"/>
    <w:rsid w:val="006273B5"/>
    <w:rsid w:val="006358BF"/>
    <w:rsid w:val="0063629B"/>
    <w:rsid w:val="006365DC"/>
    <w:rsid w:val="00642462"/>
    <w:rsid w:val="006450C4"/>
    <w:rsid w:val="0064668B"/>
    <w:rsid w:val="00646F12"/>
    <w:rsid w:val="006478FC"/>
    <w:rsid w:val="00647B0A"/>
    <w:rsid w:val="00653B22"/>
    <w:rsid w:val="00654CD2"/>
    <w:rsid w:val="0065770E"/>
    <w:rsid w:val="0066203E"/>
    <w:rsid w:val="00662081"/>
    <w:rsid w:val="00667168"/>
    <w:rsid w:val="00670943"/>
    <w:rsid w:val="00670995"/>
    <w:rsid w:val="00672677"/>
    <w:rsid w:val="006738DA"/>
    <w:rsid w:val="00673C51"/>
    <w:rsid w:val="0067463A"/>
    <w:rsid w:val="00677BFD"/>
    <w:rsid w:val="00685806"/>
    <w:rsid w:val="00686755"/>
    <w:rsid w:val="00687C7A"/>
    <w:rsid w:val="00693688"/>
    <w:rsid w:val="006946A4"/>
    <w:rsid w:val="00694B50"/>
    <w:rsid w:val="006973EF"/>
    <w:rsid w:val="006A10DE"/>
    <w:rsid w:val="006A1523"/>
    <w:rsid w:val="006A1528"/>
    <w:rsid w:val="006A31AF"/>
    <w:rsid w:val="006A6E9B"/>
    <w:rsid w:val="006A7C38"/>
    <w:rsid w:val="006B058A"/>
    <w:rsid w:val="006B30FC"/>
    <w:rsid w:val="006B3DB5"/>
    <w:rsid w:val="006B74FF"/>
    <w:rsid w:val="006C174D"/>
    <w:rsid w:val="006C354A"/>
    <w:rsid w:val="006C78E6"/>
    <w:rsid w:val="006D0262"/>
    <w:rsid w:val="006D0844"/>
    <w:rsid w:val="006D620C"/>
    <w:rsid w:val="006D6D6D"/>
    <w:rsid w:val="006E06B3"/>
    <w:rsid w:val="006E3E89"/>
    <w:rsid w:val="006E4EED"/>
    <w:rsid w:val="006E55F5"/>
    <w:rsid w:val="006E5B0C"/>
    <w:rsid w:val="006F0C9A"/>
    <w:rsid w:val="006F271A"/>
    <w:rsid w:val="006F4D79"/>
    <w:rsid w:val="007008D1"/>
    <w:rsid w:val="00701A5D"/>
    <w:rsid w:val="00704A17"/>
    <w:rsid w:val="00707956"/>
    <w:rsid w:val="00711EDE"/>
    <w:rsid w:val="00716E4A"/>
    <w:rsid w:val="00726697"/>
    <w:rsid w:val="00726CBC"/>
    <w:rsid w:val="0072746B"/>
    <w:rsid w:val="00736609"/>
    <w:rsid w:val="007405F7"/>
    <w:rsid w:val="007464CC"/>
    <w:rsid w:val="00746942"/>
    <w:rsid w:val="0074708D"/>
    <w:rsid w:val="0075011F"/>
    <w:rsid w:val="00750727"/>
    <w:rsid w:val="00750E53"/>
    <w:rsid w:val="007534B3"/>
    <w:rsid w:val="00755F5A"/>
    <w:rsid w:val="0075738A"/>
    <w:rsid w:val="0076034E"/>
    <w:rsid w:val="0076133D"/>
    <w:rsid w:val="007626D4"/>
    <w:rsid w:val="0076344F"/>
    <w:rsid w:val="00764457"/>
    <w:rsid w:val="00764B6A"/>
    <w:rsid w:val="00767E6D"/>
    <w:rsid w:val="00771077"/>
    <w:rsid w:val="007823E8"/>
    <w:rsid w:val="00782FF1"/>
    <w:rsid w:val="0078513B"/>
    <w:rsid w:val="00785AA6"/>
    <w:rsid w:val="00787BBB"/>
    <w:rsid w:val="00790E49"/>
    <w:rsid w:val="00791389"/>
    <w:rsid w:val="00796066"/>
    <w:rsid w:val="00797340"/>
    <w:rsid w:val="007A0BB8"/>
    <w:rsid w:val="007A42B2"/>
    <w:rsid w:val="007A4335"/>
    <w:rsid w:val="007A5242"/>
    <w:rsid w:val="007A66B9"/>
    <w:rsid w:val="007A6D8A"/>
    <w:rsid w:val="007A79AF"/>
    <w:rsid w:val="007A7EEA"/>
    <w:rsid w:val="007B0C6E"/>
    <w:rsid w:val="007B1AC9"/>
    <w:rsid w:val="007B39F3"/>
    <w:rsid w:val="007B3A5B"/>
    <w:rsid w:val="007B3E16"/>
    <w:rsid w:val="007B46CC"/>
    <w:rsid w:val="007C089B"/>
    <w:rsid w:val="007C162A"/>
    <w:rsid w:val="007C213C"/>
    <w:rsid w:val="007C39B1"/>
    <w:rsid w:val="007C3DF5"/>
    <w:rsid w:val="007C3F62"/>
    <w:rsid w:val="007C7C71"/>
    <w:rsid w:val="007D3B1B"/>
    <w:rsid w:val="007E25A1"/>
    <w:rsid w:val="007E26D5"/>
    <w:rsid w:val="007E4A16"/>
    <w:rsid w:val="007E6264"/>
    <w:rsid w:val="007F0C71"/>
    <w:rsid w:val="007F2EF1"/>
    <w:rsid w:val="007F46BC"/>
    <w:rsid w:val="007F4740"/>
    <w:rsid w:val="007F5604"/>
    <w:rsid w:val="007F7C4D"/>
    <w:rsid w:val="008046A5"/>
    <w:rsid w:val="0080559E"/>
    <w:rsid w:val="00805890"/>
    <w:rsid w:val="00807108"/>
    <w:rsid w:val="00813834"/>
    <w:rsid w:val="008162FC"/>
    <w:rsid w:val="00820C89"/>
    <w:rsid w:val="008229A2"/>
    <w:rsid w:val="00823BB6"/>
    <w:rsid w:val="00823F05"/>
    <w:rsid w:val="00824824"/>
    <w:rsid w:val="008276C3"/>
    <w:rsid w:val="00835880"/>
    <w:rsid w:val="00835ADD"/>
    <w:rsid w:val="0083657D"/>
    <w:rsid w:val="008378F0"/>
    <w:rsid w:val="00841C59"/>
    <w:rsid w:val="008477EF"/>
    <w:rsid w:val="008510FA"/>
    <w:rsid w:val="00851E32"/>
    <w:rsid w:val="00853C37"/>
    <w:rsid w:val="00853C4D"/>
    <w:rsid w:val="00855E1B"/>
    <w:rsid w:val="0085659B"/>
    <w:rsid w:val="00856755"/>
    <w:rsid w:val="008567B0"/>
    <w:rsid w:val="008636B6"/>
    <w:rsid w:val="00865642"/>
    <w:rsid w:val="0086641C"/>
    <w:rsid w:val="008711FE"/>
    <w:rsid w:val="00871744"/>
    <w:rsid w:val="00875784"/>
    <w:rsid w:val="00875B8A"/>
    <w:rsid w:val="00880A39"/>
    <w:rsid w:val="00882D93"/>
    <w:rsid w:val="008850DA"/>
    <w:rsid w:val="008872F6"/>
    <w:rsid w:val="008962EA"/>
    <w:rsid w:val="008A1C1A"/>
    <w:rsid w:val="008A24C4"/>
    <w:rsid w:val="008A3707"/>
    <w:rsid w:val="008A4447"/>
    <w:rsid w:val="008A737F"/>
    <w:rsid w:val="008AB229"/>
    <w:rsid w:val="008B1EE1"/>
    <w:rsid w:val="008B2889"/>
    <w:rsid w:val="008B2977"/>
    <w:rsid w:val="008B554F"/>
    <w:rsid w:val="008C0149"/>
    <w:rsid w:val="008C1AFD"/>
    <w:rsid w:val="008C6FEE"/>
    <w:rsid w:val="008D0AA9"/>
    <w:rsid w:val="008D2A47"/>
    <w:rsid w:val="008D2E54"/>
    <w:rsid w:val="008D5780"/>
    <w:rsid w:val="008D7982"/>
    <w:rsid w:val="008E0F2B"/>
    <w:rsid w:val="008E23E2"/>
    <w:rsid w:val="008E2BF6"/>
    <w:rsid w:val="008E2E26"/>
    <w:rsid w:val="008E385E"/>
    <w:rsid w:val="008E5960"/>
    <w:rsid w:val="008F04CF"/>
    <w:rsid w:val="008F242B"/>
    <w:rsid w:val="009024DD"/>
    <w:rsid w:val="00904589"/>
    <w:rsid w:val="00911BD5"/>
    <w:rsid w:val="00915995"/>
    <w:rsid w:val="009170F3"/>
    <w:rsid w:val="009210AA"/>
    <w:rsid w:val="00924572"/>
    <w:rsid w:val="00924FCB"/>
    <w:rsid w:val="009278A3"/>
    <w:rsid w:val="0093184B"/>
    <w:rsid w:val="00931953"/>
    <w:rsid w:val="00934247"/>
    <w:rsid w:val="00940D38"/>
    <w:rsid w:val="009453C4"/>
    <w:rsid w:val="009462FC"/>
    <w:rsid w:val="00952ACF"/>
    <w:rsid w:val="00955724"/>
    <w:rsid w:val="00956741"/>
    <w:rsid w:val="00961589"/>
    <w:rsid w:val="00962529"/>
    <w:rsid w:val="00966EFB"/>
    <w:rsid w:val="00967456"/>
    <w:rsid w:val="00973118"/>
    <w:rsid w:val="009732E7"/>
    <w:rsid w:val="00973422"/>
    <w:rsid w:val="00973D5E"/>
    <w:rsid w:val="00975311"/>
    <w:rsid w:val="00980267"/>
    <w:rsid w:val="00980ABC"/>
    <w:rsid w:val="00980C0C"/>
    <w:rsid w:val="009820FD"/>
    <w:rsid w:val="00982657"/>
    <w:rsid w:val="00984B3C"/>
    <w:rsid w:val="00984FEE"/>
    <w:rsid w:val="00985254"/>
    <w:rsid w:val="00986B21"/>
    <w:rsid w:val="009870EA"/>
    <w:rsid w:val="00994C52"/>
    <w:rsid w:val="00997E7A"/>
    <w:rsid w:val="009A13F5"/>
    <w:rsid w:val="009A3769"/>
    <w:rsid w:val="009A406F"/>
    <w:rsid w:val="009B3163"/>
    <w:rsid w:val="009B5D02"/>
    <w:rsid w:val="009B7848"/>
    <w:rsid w:val="009C0D9A"/>
    <w:rsid w:val="009C450F"/>
    <w:rsid w:val="009C699D"/>
    <w:rsid w:val="009C7410"/>
    <w:rsid w:val="009C7BC6"/>
    <w:rsid w:val="009D2679"/>
    <w:rsid w:val="009E0766"/>
    <w:rsid w:val="009E27BA"/>
    <w:rsid w:val="009E4A7C"/>
    <w:rsid w:val="009E7190"/>
    <w:rsid w:val="009E72E0"/>
    <w:rsid w:val="009F3812"/>
    <w:rsid w:val="009F3C40"/>
    <w:rsid w:val="009F563D"/>
    <w:rsid w:val="00A021CE"/>
    <w:rsid w:val="00A02EE0"/>
    <w:rsid w:val="00A059E8"/>
    <w:rsid w:val="00A079C1"/>
    <w:rsid w:val="00A15398"/>
    <w:rsid w:val="00A20451"/>
    <w:rsid w:val="00A22456"/>
    <w:rsid w:val="00A23889"/>
    <w:rsid w:val="00A271FC"/>
    <w:rsid w:val="00A27750"/>
    <w:rsid w:val="00A277B7"/>
    <w:rsid w:val="00A30374"/>
    <w:rsid w:val="00A310EA"/>
    <w:rsid w:val="00A45382"/>
    <w:rsid w:val="00A4677A"/>
    <w:rsid w:val="00A47077"/>
    <w:rsid w:val="00A47E55"/>
    <w:rsid w:val="00A506AE"/>
    <w:rsid w:val="00A53AD6"/>
    <w:rsid w:val="00A54069"/>
    <w:rsid w:val="00A6371B"/>
    <w:rsid w:val="00A6798F"/>
    <w:rsid w:val="00A7121A"/>
    <w:rsid w:val="00A71B9B"/>
    <w:rsid w:val="00A72382"/>
    <w:rsid w:val="00A73B12"/>
    <w:rsid w:val="00A744A2"/>
    <w:rsid w:val="00A74E5B"/>
    <w:rsid w:val="00A80447"/>
    <w:rsid w:val="00A82DBE"/>
    <w:rsid w:val="00A837DA"/>
    <w:rsid w:val="00A85024"/>
    <w:rsid w:val="00A96040"/>
    <w:rsid w:val="00A96D17"/>
    <w:rsid w:val="00AA023D"/>
    <w:rsid w:val="00AA1E0B"/>
    <w:rsid w:val="00AA25DE"/>
    <w:rsid w:val="00AA4105"/>
    <w:rsid w:val="00AA4995"/>
    <w:rsid w:val="00AA6C52"/>
    <w:rsid w:val="00AA71CE"/>
    <w:rsid w:val="00AB0091"/>
    <w:rsid w:val="00AB294F"/>
    <w:rsid w:val="00AB3228"/>
    <w:rsid w:val="00AB554A"/>
    <w:rsid w:val="00AC3593"/>
    <w:rsid w:val="00AC3BB2"/>
    <w:rsid w:val="00AC5CDC"/>
    <w:rsid w:val="00AC69AD"/>
    <w:rsid w:val="00AD041E"/>
    <w:rsid w:val="00AD0CE3"/>
    <w:rsid w:val="00AD41AC"/>
    <w:rsid w:val="00AD6239"/>
    <w:rsid w:val="00AD7774"/>
    <w:rsid w:val="00AD7B57"/>
    <w:rsid w:val="00AE29C9"/>
    <w:rsid w:val="00AE30BF"/>
    <w:rsid w:val="00AE7984"/>
    <w:rsid w:val="00AF5DAB"/>
    <w:rsid w:val="00B02D90"/>
    <w:rsid w:val="00B06726"/>
    <w:rsid w:val="00B071C1"/>
    <w:rsid w:val="00B15130"/>
    <w:rsid w:val="00B20D05"/>
    <w:rsid w:val="00B22DB6"/>
    <w:rsid w:val="00B23D6A"/>
    <w:rsid w:val="00B24ABB"/>
    <w:rsid w:val="00B2552F"/>
    <w:rsid w:val="00B25BBB"/>
    <w:rsid w:val="00B30CA4"/>
    <w:rsid w:val="00B33597"/>
    <w:rsid w:val="00B340E0"/>
    <w:rsid w:val="00B36244"/>
    <w:rsid w:val="00B377DF"/>
    <w:rsid w:val="00B42131"/>
    <w:rsid w:val="00B42D13"/>
    <w:rsid w:val="00B45DB9"/>
    <w:rsid w:val="00B52709"/>
    <w:rsid w:val="00B54700"/>
    <w:rsid w:val="00B613FC"/>
    <w:rsid w:val="00B624D1"/>
    <w:rsid w:val="00B630D5"/>
    <w:rsid w:val="00B64201"/>
    <w:rsid w:val="00B64D3A"/>
    <w:rsid w:val="00B664EE"/>
    <w:rsid w:val="00B67D79"/>
    <w:rsid w:val="00B71C32"/>
    <w:rsid w:val="00B74F10"/>
    <w:rsid w:val="00B77630"/>
    <w:rsid w:val="00B77E14"/>
    <w:rsid w:val="00B8065A"/>
    <w:rsid w:val="00B80EF8"/>
    <w:rsid w:val="00B836C1"/>
    <w:rsid w:val="00B87038"/>
    <w:rsid w:val="00B870D1"/>
    <w:rsid w:val="00B9235F"/>
    <w:rsid w:val="00B92B55"/>
    <w:rsid w:val="00B942D1"/>
    <w:rsid w:val="00B955FD"/>
    <w:rsid w:val="00B95C48"/>
    <w:rsid w:val="00B963F6"/>
    <w:rsid w:val="00BA2467"/>
    <w:rsid w:val="00BA2909"/>
    <w:rsid w:val="00BB0931"/>
    <w:rsid w:val="00BB3CB6"/>
    <w:rsid w:val="00BB46F7"/>
    <w:rsid w:val="00BB7849"/>
    <w:rsid w:val="00BC024D"/>
    <w:rsid w:val="00BC0D50"/>
    <w:rsid w:val="00BC39C0"/>
    <w:rsid w:val="00BC448B"/>
    <w:rsid w:val="00BC5B89"/>
    <w:rsid w:val="00BC6CFA"/>
    <w:rsid w:val="00BD075B"/>
    <w:rsid w:val="00BD176E"/>
    <w:rsid w:val="00BD3278"/>
    <w:rsid w:val="00BD33A4"/>
    <w:rsid w:val="00BD3B1B"/>
    <w:rsid w:val="00BE5BE5"/>
    <w:rsid w:val="00BF0357"/>
    <w:rsid w:val="00BF1D02"/>
    <w:rsid w:val="00BF5343"/>
    <w:rsid w:val="00BF542D"/>
    <w:rsid w:val="00BF574C"/>
    <w:rsid w:val="00C011B7"/>
    <w:rsid w:val="00C05D03"/>
    <w:rsid w:val="00C0741D"/>
    <w:rsid w:val="00C1006B"/>
    <w:rsid w:val="00C10A64"/>
    <w:rsid w:val="00C11941"/>
    <w:rsid w:val="00C14214"/>
    <w:rsid w:val="00C20234"/>
    <w:rsid w:val="00C20D18"/>
    <w:rsid w:val="00C21F31"/>
    <w:rsid w:val="00C23447"/>
    <w:rsid w:val="00C23B34"/>
    <w:rsid w:val="00C24752"/>
    <w:rsid w:val="00C31716"/>
    <w:rsid w:val="00C32136"/>
    <w:rsid w:val="00C354E9"/>
    <w:rsid w:val="00C36281"/>
    <w:rsid w:val="00C37D20"/>
    <w:rsid w:val="00C419A8"/>
    <w:rsid w:val="00C41D56"/>
    <w:rsid w:val="00C44DB3"/>
    <w:rsid w:val="00C47C8B"/>
    <w:rsid w:val="00C52C56"/>
    <w:rsid w:val="00C56F6E"/>
    <w:rsid w:val="00C57872"/>
    <w:rsid w:val="00C61AA3"/>
    <w:rsid w:val="00C61D62"/>
    <w:rsid w:val="00C64C06"/>
    <w:rsid w:val="00C7545E"/>
    <w:rsid w:val="00C76A11"/>
    <w:rsid w:val="00C775E8"/>
    <w:rsid w:val="00C803A5"/>
    <w:rsid w:val="00C82535"/>
    <w:rsid w:val="00C8291B"/>
    <w:rsid w:val="00C852AF"/>
    <w:rsid w:val="00C8789A"/>
    <w:rsid w:val="00C91A1D"/>
    <w:rsid w:val="00C9485A"/>
    <w:rsid w:val="00C958FA"/>
    <w:rsid w:val="00C97F5C"/>
    <w:rsid w:val="00CA27AA"/>
    <w:rsid w:val="00CA4199"/>
    <w:rsid w:val="00CA5A7C"/>
    <w:rsid w:val="00CA7B8A"/>
    <w:rsid w:val="00CB1298"/>
    <w:rsid w:val="00CB2214"/>
    <w:rsid w:val="00CB4B4A"/>
    <w:rsid w:val="00CB6398"/>
    <w:rsid w:val="00CB7F87"/>
    <w:rsid w:val="00CC110A"/>
    <w:rsid w:val="00CC2811"/>
    <w:rsid w:val="00CC2C71"/>
    <w:rsid w:val="00CC393F"/>
    <w:rsid w:val="00CC6792"/>
    <w:rsid w:val="00CC6D67"/>
    <w:rsid w:val="00CC7E36"/>
    <w:rsid w:val="00CD02C4"/>
    <w:rsid w:val="00CD6D1D"/>
    <w:rsid w:val="00CE3846"/>
    <w:rsid w:val="00CE449F"/>
    <w:rsid w:val="00CE572D"/>
    <w:rsid w:val="00CE7320"/>
    <w:rsid w:val="00CF0EB8"/>
    <w:rsid w:val="00CF1F8F"/>
    <w:rsid w:val="00CF7162"/>
    <w:rsid w:val="00D0042D"/>
    <w:rsid w:val="00D005F0"/>
    <w:rsid w:val="00D00E5D"/>
    <w:rsid w:val="00D037E2"/>
    <w:rsid w:val="00D04657"/>
    <w:rsid w:val="00D0532F"/>
    <w:rsid w:val="00D13C2B"/>
    <w:rsid w:val="00D233A2"/>
    <w:rsid w:val="00D23BE7"/>
    <w:rsid w:val="00D253D3"/>
    <w:rsid w:val="00D27888"/>
    <w:rsid w:val="00D27991"/>
    <w:rsid w:val="00D27CE0"/>
    <w:rsid w:val="00D303F0"/>
    <w:rsid w:val="00D30675"/>
    <w:rsid w:val="00D309D9"/>
    <w:rsid w:val="00D32F6C"/>
    <w:rsid w:val="00D33253"/>
    <w:rsid w:val="00D4078B"/>
    <w:rsid w:val="00D421D6"/>
    <w:rsid w:val="00D425BC"/>
    <w:rsid w:val="00D434A8"/>
    <w:rsid w:val="00D443A8"/>
    <w:rsid w:val="00D44FAE"/>
    <w:rsid w:val="00D46C42"/>
    <w:rsid w:val="00D50C52"/>
    <w:rsid w:val="00D51BA3"/>
    <w:rsid w:val="00D52595"/>
    <w:rsid w:val="00D6568E"/>
    <w:rsid w:val="00D665E9"/>
    <w:rsid w:val="00D66EB7"/>
    <w:rsid w:val="00D670EF"/>
    <w:rsid w:val="00D708CE"/>
    <w:rsid w:val="00D71302"/>
    <w:rsid w:val="00D71A69"/>
    <w:rsid w:val="00D71A6B"/>
    <w:rsid w:val="00D7621D"/>
    <w:rsid w:val="00D7737D"/>
    <w:rsid w:val="00D77532"/>
    <w:rsid w:val="00D77D6D"/>
    <w:rsid w:val="00D86314"/>
    <w:rsid w:val="00D875A8"/>
    <w:rsid w:val="00D90018"/>
    <w:rsid w:val="00D90389"/>
    <w:rsid w:val="00D92728"/>
    <w:rsid w:val="00D94011"/>
    <w:rsid w:val="00DA25A9"/>
    <w:rsid w:val="00DA7EFC"/>
    <w:rsid w:val="00DB6805"/>
    <w:rsid w:val="00DB75D7"/>
    <w:rsid w:val="00DB75FC"/>
    <w:rsid w:val="00DC0F75"/>
    <w:rsid w:val="00DC1205"/>
    <w:rsid w:val="00DC2393"/>
    <w:rsid w:val="00DC308C"/>
    <w:rsid w:val="00DC3C1D"/>
    <w:rsid w:val="00DC5B78"/>
    <w:rsid w:val="00DD2E92"/>
    <w:rsid w:val="00DD5212"/>
    <w:rsid w:val="00DD616E"/>
    <w:rsid w:val="00DD6E42"/>
    <w:rsid w:val="00DD78AE"/>
    <w:rsid w:val="00DD7AB8"/>
    <w:rsid w:val="00DD7FE9"/>
    <w:rsid w:val="00DE0883"/>
    <w:rsid w:val="00DE304C"/>
    <w:rsid w:val="00DE3560"/>
    <w:rsid w:val="00DE3A2A"/>
    <w:rsid w:val="00DE6D51"/>
    <w:rsid w:val="00DE6F82"/>
    <w:rsid w:val="00DF0C2C"/>
    <w:rsid w:val="00DF0F51"/>
    <w:rsid w:val="00DF1943"/>
    <w:rsid w:val="00DF3244"/>
    <w:rsid w:val="00DF6363"/>
    <w:rsid w:val="00DF7955"/>
    <w:rsid w:val="00DF7EBB"/>
    <w:rsid w:val="00E0477B"/>
    <w:rsid w:val="00E0491E"/>
    <w:rsid w:val="00E134F1"/>
    <w:rsid w:val="00E136B6"/>
    <w:rsid w:val="00E21E53"/>
    <w:rsid w:val="00E22E41"/>
    <w:rsid w:val="00E23A1F"/>
    <w:rsid w:val="00E30760"/>
    <w:rsid w:val="00E3089C"/>
    <w:rsid w:val="00E31B3B"/>
    <w:rsid w:val="00E32656"/>
    <w:rsid w:val="00E3295B"/>
    <w:rsid w:val="00E3483D"/>
    <w:rsid w:val="00E35EDC"/>
    <w:rsid w:val="00E37F24"/>
    <w:rsid w:val="00E403E0"/>
    <w:rsid w:val="00E407A5"/>
    <w:rsid w:val="00E41260"/>
    <w:rsid w:val="00E414B6"/>
    <w:rsid w:val="00E4320A"/>
    <w:rsid w:val="00E46B08"/>
    <w:rsid w:val="00E47866"/>
    <w:rsid w:val="00E47936"/>
    <w:rsid w:val="00E5061C"/>
    <w:rsid w:val="00E50EB6"/>
    <w:rsid w:val="00E56EB0"/>
    <w:rsid w:val="00E64E37"/>
    <w:rsid w:val="00E71EEF"/>
    <w:rsid w:val="00E74187"/>
    <w:rsid w:val="00E827D3"/>
    <w:rsid w:val="00E9202B"/>
    <w:rsid w:val="00E93F7D"/>
    <w:rsid w:val="00E97B15"/>
    <w:rsid w:val="00EA2DA3"/>
    <w:rsid w:val="00EA779E"/>
    <w:rsid w:val="00EB150D"/>
    <w:rsid w:val="00EB44CB"/>
    <w:rsid w:val="00EB5225"/>
    <w:rsid w:val="00EB59F3"/>
    <w:rsid w:val="00EB7D10"/>
    <w:rsid w:val="00ED2B71"/>
    <w:rsid w:val="00ED308E"/>
    <w:rsid w:val="00ED3FF4"/>
    <w:rsid w:val="00ED4954"/>
    <w:rsid w:val="00EE24DD"/>
    <w:rsid w:val="00EE2774"/>
    <w:rsid w:val="00EE369F"/>
    <w:rsid w:val="00EE6872"/>
    <w:rsid w:val="00EF3717"/>
    <w:rsid w:val="00EF791C"/>
    <w:rsid w:val="00F00F4F"/>
    <w:rsid w:val="00F04BC0"/>
    <w:rsid w:val="00F052E2"/>
    <w:rsid w:val="00F1127E"/>
    <w:rsid w:val="00F168EC"/>
    <w:rsid w:val="00F17884"/>
    <w:rsid w:val="00F21AE9"/>
    <w:rsid w:val="00F22CE2"/>
    <w:rsid w:val="00F24B5D"/>
    <w:rsid w:val="00F32432"/>
    <w:rsid w:val="00F3397C"/>
    <w:rsid w:val="00F345D8"/>
    <w:rsid w:val="00F34DD8"/>
    <w:rsid w:val="00F36729"/>
    <w:rsid w:val="00F36F0B"/>
    <w:rsid w:val="00F43690"/>
    <w:rsid w:val="00F52E9A"/>
    <w:rsid w:val="00F56B38"/>
    <w:rsid w:val="00F57B49"/>
    <w:rsid w:val="00F67741"/>
    <w:rsid w:val="00F704D5"/>
    <w:rsid w:val="00F71D9C"/>
    <w:rsid w:val="00F72BEF"/>
    <w:rsid w:val="00F7464B"/>
    <w:rsid w:val="00F767C6"/>
    <w:rsid w:val="00F77A72"/>
    <w:rsid w:val="00F77EDE"/>
    <w:rsid w:val="00F83AF1"/>
    <w:rsid w:val="00F83FA5"/>
    <w:rsid w:val="00F84744"/>
    <w:rsid w:val="00F84C33"/>
    <w:rsid w:val="00F855AA"/>
    <w:rsid w:val="00F85971"/>
    <w:rsid w:val="00F873FF"/>
    <w:rsid w:val="00F93B7F"/>
    <w:rsid w:val="00F957E6"/>
    <w:rsid w:val="00FA4AB1"/>
    <w:rsid w:val="00FA4EE5"/>
    <w:rsid w:val="00FA556B"/>
    <w:rsid w:val="00FA5B10"/>
    <w:rsid w:val="00FA729D"/>
    <w:rsid w:val="00FA76D3"/>
    <w:rsid w:val="00FB0050"/>
    <w:rsid w:val="00FB0644"/>
    <w:rsid w:val="00FB1E6D"/>
    <w:rsid w:val="00FB28C0"/>
    <w:rsid w:val="00FC1848"/>
    <w:rsid w:val="00FC2557"/>
    <w:rsid w:val="00FC2E9F"/>
    <w:rsid w:val="00FC309D"/>
    <w:rsid w:val="00FC3637"/>
    <w:rsid w:val="00FC6EA5"/>
    <w:rsid w:val="00FD1C83"/>
    <w:rsid w:val="00FD5307"/>
    <w:rsid w:val="00FE2523"/>
    <w:rsid w:val="00FE3BD1"/>
    <w:rsid w:val="00FE49A8"/>
    <w:rsid w:val="00FE6548"/>
    <w:rsid w:val="00FF0135"/>
    <w:rsid w:val="00FF27E5"/>
    <w:rsid w:val="00FF2F79"/>
    <w:rsid w:val="00FF4733"/>
    <w:rsid w:val="00FF4954"/>
    <w:rsid w:val="00FF4C38"/>
    <w:rsid w:val="01245600"/>
    <w:rsid w:val="017A5B85"/>
    <w:rsid w:val="02AE40FA"/>
    <w:rsid w:val="047EB5F9"/>
    <w:rsid w:val="04EE098F"/>
    <w:rsid w:val="05107328"/>
    <w:rsid w:val="0582255C"/>
    <w:rsid w:val="0603B8A6"/>
    <w:rsid w:val="0786E965"/>
    <w:rsid w:val="08419951"/>
    <w:rsid w:val="08837EF2"/>
    <w:rsid w:val="093565D9"/>
    <w:rsid w:val="0A4801F9"/>
    <w:rsid w:val="0AE14AAE"/>
    <w:rsid w:val="0BC70A40"/>
    <w:rsid w:val="0BDFD5CD"/>
    <w:rsid w:val="0BF0B82A"/>
    <w:rsid w:val="0C51D70A"/>
    <w:rsid w:val="0D449F77"/>
    <w:rsid w:val="0D7B90FC"/>
    <w:rsid w:val="0F73CE81"/>
    <w:rsid w:val="1500A31C"/>
    <w:rsid w:val="158820FD"/>
    <w:rsid w:val="15A8C5D4"/>
    <w:rsid w:val="16D82A46"/>
    <w:rsid w:val="16FA7BC8"/>
    <w:rsid w:val="17C01D04"/>
    <w:rsid w:val="18CD11DF"/>
    <w:rsid w:val="18D299D9"/>
    <w:rsid w:val="1930E1C5"/>
    <w:rsid w:val="1A883887"/>
    <w:rsid w:val="1ABC4951"/>
    <w:rsid w:val="1CE46DC3"/>
    <w:rsid w:val="1D38497C"/>
    <w:rsid w:val="1DD97D1C"/>
    <w:rsid w:val="1E768237"/>
    <w:rsid w:val="1F2C5540"/>
    <w:rsid w:val="1F31D6CA"/>
    <w:rsid w:val="1F9F5601"/>
    <w:rsid w:val="20BE7B1E"/>
    <w:rsid w:val="211333B4"/>
    <w:rsid w:val="212A05E8"/>
    <w:rsid w:val="22C4BDD6"/>
    <w:rsid w:val="251139C0"/>
    <w:rsid w:val="27291CB1"/>
    <w:rsid w:val="2750B19F"/>
    <w:rsid w:val="27EE0DAA"/>
    <w:rsid w:val="2807ED83"/>
    <w:rsid w:val="2AE273EB"/>
    <w:rsid w:val="2B8A7CF6"/>
    <w:rsid w:val="2C34C008"/>
    <w:rsid w:val="2C5BC75E"/>
    <w:rsid w:val="2CB7CF7B"/>
    <w:rsid w:val="2DD73FE7"/>
    <w:rsid w:val="2E20DD35"/>
    <w:rsid w:val="30F2ECB6"/>
    <w:rsid w:val="3108B798"/>
    <w:rsid w:val="31C905E1"/>
    <w:rsid w:val="31E41C47"/>
    <w:rsid w:val="3208AE12"/>
    <w:rsid w:val="324B586E"/>
    <w:rsid w:val="3288199B"/>
    <w:rsid w:val="33A5135E"/>
    <w:rsid w:val="344BD2AD"/>
    <w:rsid w:val="36448343"/>
    <w:rsid w:val="372BA060"/>
    <w:rsid w:val="376B4CB1"/>
    <w:rsid w:val="387CCD48"/>
    <w:rsid w:val="3A07B512"/>
    <w:rsid w:val="3A08246B"/>
    <w:rsid w:val="3B970914"/>
    <w:rsid w:val="3C2AEA79"/>
    <w:rsid w:val="3C74F005"/>
    <w:rsid w:val="3D86B42B"/>
    <w:rsid w:val="3DF0F5D5"/>
    <w:rsid w:val="3F4C99EC"/>
    <w:rsid w:val="3F61C9CA"/>
    <w:rsid w:val="3F6A1ADE"/>
    <w:rsid w:val="3F7F26FA"/>
    <w:rsid w:val="41CBDBB1"/>
    <w:rsid w:val="420FE3CD"/>
    <w:rsid w:val="425FB661"/>
    <w:rsid w:val="427009D9"/>
    <w:rsid w:val="4347DCE0"/>
    <w:rsid w:val="4365CCE3"/>
    <w:rsid w:val="441B3CE9"/>
    <w:rsid w:val="444281FC"/>
    <w:rsid w:val="45CF502D"/>
    <w:rsid w:val="470DE751"/>
    <w:rsid w:val="47602E2D"/>
    <w:rsid w:val="47A4E0F8"/>
    <w:rsid w:val="487C3166"/>
    <w:rsid w:val="4899848F"/>
    <w:rsid w:val="49FFE3F1"/>
    <w:rsid w:val="4B0D85FB"/>
    <w:rsid w:val="4B6A11F8"/>
    <w:rsid w:val="4C61EEDA"/>
    <w:rsid w:val="4DFF3F72"/>
    <w:rsid w:val="4F03C307"/>
    <w:rsid w:val="4FD48A29"/>
    <w:rsid w:val="5030C3A5"/>
    <w:rsid w:val="50484DDD"/>
    <w:rsid w:val="507548FE"/>
    <w:rsid w:val="50DB16BF"/>
    <w:rsid w:val="51746B89"/>
    <w:rsid w:val="51D5507F"/>
    <w:rsid w:val="5296CFF3"/>
    <w:rsid w:val="539FF71A"/>
    <w:rsid w:val="550FE9BE"/>
    <w:rsid w:val="55CFF444"/>
    <w:rsid w:val="56092834"/>
    <w:rsid w:val="562093F2"/>
    <w:rsid w:val="56387FED"/>
    <w:rsid w:val="56C3A538"/>
    <w:rsid w:val="573014B0"/>
    <w:rsid w:val="5803BEDD"/>
    <w:rsid w:val="5845D0E5"/>
    <w:rsid w:val="5D1BE6AF"/>
    <w:rsid w:val="5F02BB4C"/>
    <w:rsid w:val="602C2E15"/>
    <w:rsid w:val="618A9472"/>
    <w:rsid w:val="6286D35C"/>
    <w:rsid w:val="62C8797B"/>
    <w:rsid w:val="63120B77"/>
    <w:rsid w:val="656233EE"/>
    <w:rsid w:val="662AE9B3"/>
    <w:rsid w:val="669B4849"/>
    <w:rsid w:val="672F2120"/>
    <w:rsid w:val="6867E6BF"/>
    <w:rsid w:val="6917B947"/>
    <w:rsid w:val="69232BDA"/>
    <w:rsid w:val="6980BCF3"/>
    <w:rsid w:val="698F5F36"/>
    <w:rsid w:val="6AF799CE"/>
    <w:rsid w:val="6B9964E5"/>
    <w:rsid w:val="6BF331CB"/>
    <w:rsid w:val="6C40A610"/>
    <w:rsid w:val="6C4D0219"/>
    <w:rsid w:val="6CCAB566"/>
    <w:rsid w:val="6CDAD99A"/>
    <w:rsid w:val="6DB59AAA"/>
    <w:rsid w:val="6DBC9FFC"/>
    <w:rsid w:val="6EAEF257"/>
    <w:rsid w:val="6F8D579F"/>
    <w:rsid w:val="6FB44D10"/>
    <w:rsid w:val="70718485"/>
    <w:rsid w:val="71A8ECDC"/>
    <w:rsid w:val="7209BAF4"/>
    <w:rsid w:val="7365E0C7"/>
    <w:rsid w:val="7392D546"/>
    <w:rsid w:val="73F673DC"/>
    <w:rsid w:val="74935CCA"/>
    <w:rsid w:val="757C05F3"/>
    <w:rsid w:val="76EA7398"/>
    <w:rsid w:val="78125883"/>
    <w:rsid w:val="78AF8CFA"/>
    <w:rsid w:val="793DCDA3"/>
    <w:rsid w:val="79A26F46"/>
    <w:rsid w:val="7AF74D98"/>
    <w:rsid w:val="7B96218B"/>
    <w:rsid w:val="7B9D9F97"/>
    <w:rsid w:val="7D63CB5C"/>
    <w:rsid w:val="7EAC453A"/>
    <w:rsid w:val="7F04C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7B4CF8"/>
  <w14:defaultImageDpi w14:val="96"/>
  <w15:docId w15:val="{7AB306EA-C159-4E2B-B0D9-CD1F3FEB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2B14"/>
    <w:pPr>
      <w:spacing w:after="60"/>
    </w:pPr>
    <w:rPr>
      <w:rFonts w:ascii="Neue Haas Grotesk Text Pro" w:hAnsi="Neue Haas Grotesk Text Pro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4BC0"/>
    <w:pPr>
      <w:keepNext/>
      <w:keepLines/>
      <w:numPr>
        <w:numId w:val="1"/>
      </w:numPr>
      <w:spacing w:before="240" w:after="120"/>
      <w:outlineLvl w:val="0"/>
    </w:pPr>
    <w:rPr>
      <w:rFonts w:eastAsiaTheme="majorEastAsia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04BC0"/>
    <w:pPr>
      <w:keepNext/>
      <w:keepLines/>
      <w:numPr>
        <w:ilvl w:val="1"/>
        <w:numId w:val="1"/>
      </w:numPr>
      <w:spacing w:before="240" w:after="120"/>
      <w:outlineLvl w:val="1"/>
    </w:pPr>
    <w:rPr>
      <w:rFonts w:eastAsiaTheme="majorEastAsia"/>
      <w:b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04BC0"/>
    <w:pPr>
      <w:keepNext/>
      <w:keepLines/>
      <w:numPr>
        <w:ilvl w:val="2"/>
        <w:numId w:val="1"/>
      </w:numPr>
      <w:spacing w:before="240" w:after="120"/>
      <w:outlineLvl w:val="2"/>
    </w:pPr>
    <w:rPr>
      <w:rFonts w:eastAsiaTheme="majorEastAsia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04BC0"/>
    <w:pPr>
      <w:keepNext/>
      <w:keepLines/>
      <w:numPr>
        <w:ilvl w:val="3"/>
        <w:numId w:val="1"/>
      </w:numPr>
      <w:spacing w:before="240" w:after="120"/>
      <w:outlineLvl w:val="3"/>
    </w:pPr>
    <w:rPr>
      <w:rFonts w:eastAsiaTheme="majorEastAsia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450D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450D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450D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450D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450D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BC0"/>
    <w:rPr>
      <w:rFonts w:ascii="Neue Haas Grotesk Text Pro" w:eastAsiaTheme="majorEastAsia" w:hAnsi="Neue Haas Grotesk Text Pro" w:cs="Times New Roman"/>
      <w:b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04BC0"/>
    <w:rPr>
      <w:rFonts w:ascii="Neue Haas Grotesk Text Pro" w:eastAsiaTheme="majorEastAsia" w:hAnsi="Neue Haas Grotesk Text Pro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04BC0"/>
    <w:rPr>
      <w:rFonts w:ascii="Neue Haas Grotesk Text Pro" w:eastAsiaTheme="majorEastAsia" w:hAnsi="Neue Haas Grotesk Text Pro" w:cs="Times New Roman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04BC0"/>
    <w:rPr>
      <w:rFonts w:ascii="Neue Haas Grotesk Text Pro" w:eastAsiaTheme="majorEastAsia" w:hAnsi="Neue Haas Grotesk Text Pro" w:cs="Times New Roman"/>
      <w:b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450DA"/>
    <w:rPr>
      <w:rFonts w:asciiTheme="majorHAnsi" w:eastAsiaTheme="majorEastAsia" w:hAnsiTheme="majorHAnsi" w:cs="Times New Roman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450DA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450DA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450DA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450DA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1450DA"/>
    <w:pPr>
      <w:spacing w:before="240" w:after="120"/>
    </w:pPr>
    <w:rPr>
      <w:b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1450DA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04BC0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F04BC0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F04BC0"/>
    <w:rPr>
      <w:rFonts w:cs="Times New Roman"/>
      <w:color w:val="0563C1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F3397C"/>
    <w:rPr>
      <w:rFonts w:cs="Times New Roman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805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5890"/>
    <w:rPr>
      <w:rFonts w:ascii="Neue Haas Grotesk Text Pro" w:hAnsi="Neue Haas Grotesk Text Pro" w:cs="Times New Roman"/>
    </w:rPr>
  </w:style>
  <w:style w:type="paragraph" w:styleId="Fuzeile">
    <w:name w:val="footer"/>
    <w:basedOn w:val="Standard"/>
    <w:link w:val="FuzeileZchn"/>
    <w:uiPriority w:val="99"/>
    <w:unhideWhenUsed/>
    <w:rsid w:val="00805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5890"/>
    <w:rPr>
      <w:rFonts w:ascii="Neue Haas Grotesk Text Pro" w:hAnsi="Neue Haas Grotesk Text Pro" w:cs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B77E14"/>
    <w:pPr>
      <w:spacing w:before="240" w:after="120" w:line="240" w:lineRule="auto"/>
      <w:contextualSpacing/>
    </w:pPr>
    <w:rPr>
      <w:rFonts w:eastAsiaTheme="majorEastAsia"/>
      <w:b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77E14"/>
    <w:rPr>
      <w:rFonts w:ascii="Neue Haas Grotesk Text Pro" w:eastAsiaTheme="majorEastAsia" w:hAnsi="Neue Haas Grotesk Text Pro" w:cs="Times New Roman"/>
      <w:b/>
      <w:kern w:val="28"/>
      <w:sz w:val="56"/>
      <w:szCs w:val="56"/>
    </w:rPr>
  </w:style>
  <w:style w:type="table" w:styleId="Tabellenraster">
    <w:name w:val="Table Grid"/>
    <w:basedOn w:val="NormaleTabelle"/>
    <w:uiPriority w:val="39"/>
    <w:rsid w:val="000F301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Absatz-Standardschriftart"/>
    <w:rsid w:val="00F957E6"/>
    <w:rPr>
      <w:rFonts w:cs="Times New Roman"/>
    </w:rPr>
  </w:style>
  <w:style w:type="paragraph" w:customStyle="1" w:styleId="paragraph">
    <w:name w:val="paragraph"/>
    <w:basedOn w:val="Standard"/>
    <w:rsid w:val="00F957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DE"/>
    </w:rPr>
  </w:style>
  <w:style w:type="character" w:customStyle="1" w:styleId="contentcontrolboundarysink">
    <w:name w:val="contentcontrolboundarysink"/>
    <w:basedOn w:val="Absatz-Standardschriftart"/>
    <w:rsid w:val="00F957E6"/>
    <w:rPr>
      <w:rFonts w:cs="Times New Roman"/>
    </w:rPr>
  </w:style>
  <w:style w:type="character" w:customStyle="1" w:styleId="Formatvorlage1">
    <w:name w:val="Formatvorlage1"/>
    <w:basedOn w:val="Absatz-Standardschriftart"/>
    <w:uiPriority w:val="1"/>
    <w:rsid w:val="00F957E6"/>
    <w:rPr>
      <w:rFonts w:asciiTheme="minorHAnsi" w:hAnsiTheme="minorHAnsi" w:cs="Times New Roman"/>
      <w:sz w:val="22"/>
    </w:rPr>
  </w:style>
  <w:style w:type="paragraph" w:styleId="Listenabsatz">
    <w:name w:val="List Paragraph"/>
    <w:basedOn w:val="Standard"/>
    <w:uiPriority w:val="34"/>
    <w:qFormat/>
    <w:rsid w:val="00F957E6"/>
    <w:pPr>
      <w:spacing w:after="180" w:line="240" w:lineRule="auto"/>
      <w:ind w:left="720"/>
      <w:contextualSpacing/>
      <w:jc w:val="both"/>
    </w:pPr>
    <w:rPr>
      <w:rFonts w:ascii="Times New Roman" w:hAnsi="Times New Roman"/>
      <w:sz w:val="18"/>
      <w:szCs w:val="18"/>
      <w:lang w:eastAsia="de-DE"/>
    </w:rPr>
  </w:style>
  <w:style w:type="character" w:customStyle="1" w:styleId="Formatvorlage2">
    <w:name w:val="Formatvorlage2"/>
    <w:basedOn w:val="Absatz-Standardschriftart"/>
    <w:uiPriority w:val="1"/>
    <w:rsid w:val="00F957E6"/>
    <w:rPr>
      <w:rFonts w:asciiTheme="minorHAnsi" w:hAnsiTheme="minorHAnsi" w:cs="Times New Roman"/>
      <w:sz w:val="22"/>
    </w:rPr>
  </w:style>
  <w:style w:type="character" w:styleId="Platzhaltertext">
    <w:name w:val="Placeholder Text"/>
    <w:basedOn w:val="Absatz-Standardschriftart"/>
    <w:uiPriority w:val="99"/>
    <w:semiHidden/>
    <w:rsid w:val="00F957E6"/>
    <w:rPr>
      <w:rFonts w:cs="Times New Roman"/>
      <w:color w:val="666666"/>
    </w:rPr>
  </w:style>
  <w:style w:type="paragraph" w:customStyle="1" w:styleId="DLContract3111NumberedText">
    <w:name w:val="DL Contract 3 (1.1.1) Numbered Text"/>
    <w:basedOn w:val="Standard"/>
    <w:link w:val="DLContract3111NumberedTextChar"/>
    <w:uiPriority w:val="9"/>
    <w:rsid w:val="00807108"/>
    <w:pPr>
      <w:numPr>
        <w:ilvl w:val="2"/>
        <w:numId w:val="2"/>
      </w:numPr>
      <w:spacing w:after="180" w:line="300" w:lineRule="atLeast"/>
      <w:jc w:val="both"/>
    </w:pPr>
    <w:rPr>
      <w:rFonts w:ascii="Verdana" w:hAnsi="Verdana"/>
      <w:sz w:val="18"/>
      <w:szCs w:val="18"/>
      <w:lang w:eastAsia="de-DE"/>
    </w:rPr>
  </w:style>
  <w:style w:type="paragraph" w:customStyle="1" w:styleId="DLContract4aNumberedText">
    <w:name w:val="DL Contract 4 (a) Numbered Text"/>
    <w:basedOn w:val="Standard"/>
    <w:uiPriority w:val="11"/>
    <w:rsid w:val="00807108"/>
    <w:pPr>
      <w:numPr>
        <w:ilvl w:val="3"/>
        <w:numId w:val="2"/>
      </w:numPr>
      <w:spacing w:after="180" w:line="300" w:lineRule="atLeast"/>
      <w:jc w:val="both"/>
    </w:pPr>
    <w:rPr>
      <w:rFonts w:ascii="Verdana" w:hAnsi="Verdana"/>
      <w:sz w:val="18"/>
      <w:szCs w:val="18"/>
      <w:lang w:eastAsia="de-DE"/>
    </w:rPr>
  </w:style>
  <w:style w:type="paragraph" w:customStyle="1" w:styleId="DLListItemiuntillevel4">
    <w:name w:val="DL List Item (i) until level 4"/>
    <w:basedOn w:val="Standard"/>
    <w:uiPriority w:val="26"/>
    <w:qFormat/>
    <w:rsid w:val="00807108"/>
    <w:pPr>
      <w:numPr>
        <w:ilvl w:val="4"/>
        <w:numId w:val="2"/>
      </w:numPr>
      <w:spacing w:after="180" w:line="300" w:lineRule="atLeast"/>
      <w:jc w:val="both"/>
    </w:pPr>
    <w:rPr>
      <w:rFonts w:ascii="Verdana" w:hAnsi="Verdana"/>
      <w:sz w:val="18"/>
      <w:szCs w:val="18"/>
      <w:lang w:eastAsia="de-DE"/>
    </w:rPr>
  </w:style>
  <w:style w:type="paragraph" w:customStyle="1" w:styleId="DLListItemilevel5">
    <w:name w:val="DL List Item (i) level 5"/>
    <w:basedOn w:val="Standard"/>
    <w:uiPriority w:val="28"/>
    <w:rsid w:val="00807108"/>
    <w:pPr>
      <w:numPr>
        <w:ilvl w:val="5"/>
        <w:numId w:val="2"/>
      </w:numPr>
      <w:spacing w:after="180" w:line="300" w:lineRule="atLeast"/>
      <w:jc w:val="both"/>
    </w:pPr>
    <w:rPr>
      <w:rFonts w:ascii="Verdana" w:hAnsi="Verdana"/>
      <w:sz w:val="18"/>
      <w:szCs w:val="18"/>
      <w:lang w:eastAsia="de-DE"/>
    </w:rPr>
  </w:style>
  <w:style w:type="paragraph" w:customStyle="1" w:styleId="DLContract11Heading">
    <w:name w:val="DL Contract 1 (1.) Heading"/>
    <w:basedOn w:val="Standard"/>
    <w:next w:val="Standard"/>
    <w:uiPriority w:val="2"/>
    <w:rsid w:val="00807108"/>
    <w:pPr>
      <w:keepNext/>
      <w:keepLines/>
      <w:numPr>
        <w:numId w:val="2"/>
      </w:numPr>
      <w:spacing w:after="180" w:line="300" w:lineRule="atLeast"/>
      <w:outlineLvl w:val="0"/>
    </w:pPr>
    <w:rPr>
      <w:rFonts w:ascii="Verdana" w:hAnsi="Verdana"/>
      <w:b/>
      <w:sz w:val="18"/>
      <w:szCs w:val="18"/>
      <w:lang w:eastAsia="de-DE"/>
    </w:rPr>
  </w:style>
  <w:style w:type="paragraph" w:customStyle="1" w:styleId="DLContract211Heading">
    <w:name w:val="DL Contract 2 (1.1) Heading"/>
    <w:basedOn w:val="Standard"/>
    <w:next w:val="DLContract3111NumberedText"/>
    <w:uiPriority w:val="4"/>
    <w:rsid w:val="00807108"/>
    <w:pPr>
      <w:keepNext/>
      <w:keepLines/>
      <w:numPr>
        <w:ilvl w:val="1"/>
        <w:numId w:val="2"/>
      </w:numPr>
      <w:spacing w:after="180" w:line="300" w:lineRule="atLeast"/>
      <w:jc w:val="both"/>
      <w:outlineLvl w:val="1"/>
    </w:pPr>
    <w:rPr>
      <w:rFonts w:ascii="Verdana" w:hAnsi="Verdana"/>
      <w:sz w:val="18"/>
      <w:szCs w:val="18"/>
      <w:lang w:eastAsia="de-DE"/>
    </w:rPr>
  </w:style>
  <w:style w:type="paragraph" w:styleId="KeinLeerraum">
    <w:name w:val="No Spacing"/>
    <w:link w:val="KeinLeerraumZchn"/>
    <w:uiPriority w:val="1"/>
    <w:qFormat/>
    <w:rsid w:val="00807108"/>
    <w:pPr>
      <w:spacing w:after="0" w:line="240" w:lineRule="auto"/>
    </w:pPr>
    <w:rPr>
      <w:rFonts w:eastAsiaTheme="minorEastAsia" w:cs="Times New Roman"/>
      <w:lang w:val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07108"/>
    <w:rPr>
      <w:rFonts w:eastAsiaTheme="minorEastAsia" w:cs="Times New Roman"/>
      <w:lang w:val="en-US" w:eastAsia="x-none"/>
    </w:rPr>
  </w:style>
  <w:style w:type="character" w:customStyle="1" w:styleId="DLContract3111NumberedTextChar">
    <w:name w:val="DL Contract 3 (1.1.1) Numbered Text Char"/>
    <w:basedOn w:val="Absatz-Standardschriftart"/>
    <w:link w:val="DLContract3111NumberedText"/>
    <w:uiPriority w:val="9"/>
    <w:rsid w:val="00807108"/>
    <w:rPr>
      <w:rFonts w:ascii="Verdana" w:hAnsi="Verdana" w:cs="Times New Roman"/>
      <w:sz w:val="18"/>
      <w:szCs w:val="18"/>
      <w:lang w:val="x-none" w:eastAsia="de-DE"/>
    </w:rPr>
  </w:style>
  <w:style w:type="table" w:styleId="Listentabelle7farbig">
    <w:name w:val="List Table 7 Colorful"/>
    <w:basedOn w:val="NormaleTabelle"/>
    <w:uiPriority w:val="52"/>
    <w:rsid w:val="00807108"/>
    <w:pPr>
      <w:spacing w:after="0" w:line="240" w:lineRule="auto"/>
      <w:jc w:val="both"/>
    </w:pPr>
    <w:rPr>
      <w:rFonts w:ascii="Verdana" w:hAnsi="Verdana" w:cs="Times New Roman"/>
      <w:color w:val="000000" w:themeColor="text1"/>
      <w:sz w:val="18"/>
      <w:szCs w:val="18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character" w:styleId="Kommentarzeichen">
    <w:name w:val="annotation reference"/>
    <w:basedOn w:val="Absatz-Standardschriftart"/>
    <w:uiPriority w:val="99"/>
    <w:unhideWhenUsed/>
    <w:rsid w:val="005309FD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09F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09FD"/>
    <w:rPr>
      <w:rFonts w:ascii="Neue Haas Grotesk Text Pro" w:hAnsi="Neue Haas Grotesk Text Pro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09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09FD"/>
    <w:rPr>
      <w:rFonts w:ascii="Neue Haas Grotesk Text Pro" w:hAnsi="Neue Haas Grotesk Text Pro" w:cs="Times New Roman"/>
      <w:b/>
      <w:bCs/>
      <w:sz w:val="20"/>
      <w:szCs w:val="20"/>
    </w:rPr>
  </w:style>
  <w:style w:type="paragraph" w:customStyle="1" w:styleId="DLText-2cm">
    <w:name w:val="DL Text -2cm"/>
    <w:basedOn w:val="Standard"/>
    <w:uiPriority w:val="14"/>
    <w:rsid w:val="005309FD"/>
    <w:pPr>
      <w:spacing w:after="180" w:line="300" w:lineRule="atLeast"/>
      <w:ind w:left="1134"/>
      <w:jc w:val="both"/>
    </w:pPr>
    <w:rPr>
      <w:rFonts w:ascii="Verdana" w:hAnsi="Verdana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99"/>
    <w:rsid w:val="005B56E1"/>
    <w:pPr>
      <w:widowControl w:val="0"/>
      <w:spacing w:before="60" w:after="0" w:line="240" w:lineRule="atLeast"/>
      <w:jc w:val="both"/>
    </w:pPr>
    <w:rPr>
      <w:rFonts w:ascii="Arial" w:hAnsi="Arial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5B56E1"/>
    <w:rPr>
      <w:rFonts w:ascii="Arial" w:hAnsi="Arial"/>
      <w:sz w:val="20"/>
      <w:lang w:val="x-none" w:eastAsia="de-DE"/>
    </w:rPr>
  </w:style>
  <w:style w:type="character" w:customStyle="1" w:styleId="BodyTextChar">
    <w:name w:val="Body Text Char"/>
    <w:basedOn w:val="Absatz-Standardschriftart"/>
    <w:uiPriority w:val="99"/>
    <w:semiHidden/>
    <w:rsid w:val="005B56E1"/>
    <w:rPr>
      <w:rFonts w:ascii="Neue Haas Grotesk Text Pro" w:hAnsi="Neue Haas Grotesk Text Pro" w:cs="Times New Roman"/>
    </w:rPr>
  </w:style>
  <w:style w:type="character" w:styleId="BesuchterLink">
    <w:name w:val="FollowedHyperlink"/>
    <w:basedOn w:val="Absatz-Standardschriftart"/>
    <w:uiPriority w:val="99"/>
    <w:semiHidden/>
    <w:unhideWhenUsed/>
    <w:rsid w:val="005B56E1"/>
    <w:rPr>
      <w:rFonts w:cs="Times New Roman"/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9462FC"/>
    <w:pPr>
      <w:spacing w:after="0" w:line="240" w:lineRule="auto"/>
    </w:pPr>
    <w:rPr>
      <w:rFonts w:ascii="Neue Haas Grotesk Text Pro" w:hAnsi="Neue Haas Grotesk Text Pro" w:cs="Times New Roman"/>
    </w:rPr>
  </w:style>
  <w:style w:type="character" w:styleId="Erwhnung">
    <w:name w:val="Mention"/>
    <w:basedOn w:val="Absatz-Standardschriftart"/>
    <w:uiPriority w:val="99"/>
    <w:unhideWhenUsed/>
    <w:rsid w:val="00F57B49"/>
    <w:rPr>
      <w:rFonts w:cs="Times New Roman"/>
      <w:color w:val="2B579A"/>
      <w:shd w:val="clear" w:color="auto" w:fill="E1DFDD"/>
    </w:rPr>
  </w:style>
  <w:style w:type="character" w:customStyle="1" w:styleId="CommentReference1">
    <w:name w:val="Comment Reference1"/>
    <w:basedOn w:val="Absatz-Standardschriftart"/>
    <w:uiPriority w:val="99"/>
    <w:rsid w:val="00AC3593"/>
    <w:rPr>
      <w:rFonts w:cs="Times New Roman"/>
      <w:sz w:val="16"/>
      <w:szCs w:val="16"/>
    </w:rPr>
  </w:style>
  <w:style w:type="table" w:customStyle="1" w:styleId="TableNormal1">
    <w:name w:val="Table Normal1"/>
    <w:uiPriority w:val="99"/>
    <w:semiHidden/>
    <w:unhideWhenUsed/>
    <w:rsid w:val="009170F3"/>
    <w:pPr>
      <w:spacing w:after="0" w:line="240" w:lineRule="auto"/>
    </w:pPr>
    <w:rPr>
      <w:rFonts w:ascii="Arial" w:hAnsi="Arial" w:cs="Arial"/>
      <w:lang w:eastAsia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mmentartextZchn2">
    <w:name w:val="Kommentartext Zchn2"/>
    <w:basedOn w:val="Absatz-Standardschriftart"/>
    <w:uiPriority w:val="99"/>
    <w:rsid w:val="000C6A4D"/>
    <w:rPr>
      <w:rFonts w:cs="Times New Roman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615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F31619-4B72-4309-82D7-DA88A05AFA43}">
  <we:reference id="6cec9104-4737-421b-a03d-239e5c3d9698" version="1.0.3.0" store="EXCatalog" storeType="EXCatalog"/>
  <we:alternateReferences>
    <we:reference id="WA200010705" version="1.0.3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4312e2-d3b1-469d-b88a-e90277d8f90c">
      <Terms xmlns="http://schemas.microsoft.com/office/infopath/2007/PartnerControls"/>
    </lcf76f155ced4ddcb4097134ff3c332f>
    <TaxCatchAll xmlns="b4a5a794-e317-4ec7-8711-289dd038e7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17DE87056AD4682A55EE1E01BB576" ma:contentTypeVersion="14" ma:contentTypeDescription="Create a new document." ma:contentTypeScope="" ma:versionID="12deb34504492f4be57386932cbda38b">
  <xsd:schema xmlns:xsd="http://www.w3.org/2001/XMLSchema" xmlns:xs="http://www.w3.org/2001/XMLSchema" xmlns:p="http://schemas.microsoft.com/office/2006/metadata/properties" xmlns:ns2="b4a5a794-e317-4ec7-8711-289dd038e789" xmlns:ns3="0a4312e2-d3b1-469d-b88a-e90277d8f90c" targetNamespace="http://schemas.microsoft.com/office/2006/metadata/properties" ma:root="true" ma:fieldsID="4b2cad6a890128403826ac097e5e4a98" ns2:_="" ns3:_="">
    <xsd:import namespace="b4a5a794-e317-4ec7-8711-289dd038e789"/>
    <xsd:import namespace="0a4312e2-d3b1-469d-b88a-e90277d8f9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a794-e317-4ec7-8711-289dd038e78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a2d92e5-074c-4a3d-b7f5-1d5db687d7ac}" ma:internalName="TaxCatchAll" ma:showField="CatchAllData" ma:web="b4a5a794-e317-4ec7-8711-289dd038e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312e2-d3b1-469d-b88a-e90277d8f9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B3851-448F-4168-B70B-2040783BAA10}">
  <ds:schemaRefs>
    <ds:schemaRef ds:uri="http://schemas.microsoft.com/office/2006/metadata/properties"/>
    <ds:schemaRef ds:uri="http://schemas.microsoft.com/office/infopath/2007/PartnerControls"/>
    <ds:schemaRef ds:uri="0a4312e2-d3b1-469d-b88a-e90277d8f90c"/>
    <ds:schemaRef ds:uri="b4a5a794-e317-4ec7-8711-289dd038e789"/>
  </ds:schemaRefs>
</ds:datastoreItem>
</file>

<file path=customXml/itemProps2.xml><?xml version="1.0" encoding="utf-8"?>
<ds:datastoreItem xmlns:ds="http://schemas.openxmlformats.org/officeDocument/2006/customXml" ds:itemID="{E7C0208A-B596-4CA0-9D04-C37D36763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7AF93-1EA1-4D5D-AE12-80AE47BAD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a794-e317-4ec7-8711-289dd038e789"/>
    <ds:schemaRef ds:uri="0a4312e2-d3b1-469d-b88a-e90277d8f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A3DFF-163F-455D-AB28-667CC2E312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1336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Kripke, Carla</dc:creator>
  <cp:keywords/>
  <dc:description/>
  <cp:lastModifiedBy>Sausner, Marta</cp:lastModifiedBy>
  <cp:revision>75</cp:revision>
  <dcterms:created xsi:type="dcterms:W3CDTF">2026-07-16T00:39:00Z</dcterms:created>
  <dcterms:modified xsi:type="dcterms:W3CDTF">2026-07-16T14:45:00Z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0x010100B3817DE87056AD4682A55EE1E01BB576</vt:lpwstr>
  </property>
  <property fmtid="{D5CDD505-2E9C-101B-9397-08002B2CF9AE}" pid="3" name="Order">
    <vt:r8>32400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43b072f0-0f82-4aac-be1e-8abeffc32f66">
    <vt:bool>false</vt:bool>
  </property>
  <property fmtid="{D5CDD505-2E9C-101B-9397-08002B2CF9AE}" pid="11" name="MSIP_Label_ea60d57e-af5b-4752-ac57-3e4f28ca11dc_Enabled">
    <vt:lpwstr>true</vt:lpwstr>
  </property>
  <property fmtid="{D5CDD505-2E9C-101B-9397-08002B2CF9AE}" pid="12" name="MSIP_Label_ea60d57e-af5b-4752-ac57-3e4f28ca11dc_SetDate">
    <vt:lpwstr>2024-09-26T13:44:15Z</vt:lpwstr>
  </property>
  <property fmtid="{D5CDD505-2E9C-101B-9397-08002B2CF9AE}" pid="13" name="MSIP_Label_ea60d57e-af5b-4752-ac57-3e4f28ca11dc_Method">
    <vt:lpwstr>Standard</vt:lpwstr>
  </property>
  <property fmtid="{D5CDD505-2E9C-101B-9397-08002B2CF9AE}" pid="14" name="MSIP_Label_ea60d57e-af5b-4752-ac57-3e4f28ca11dc_Name">
    <vt:lpwstr>ea60d57e-af5b-4752-ac57-3e4f28ca11dc</vt:lpwstr>
  </property>
  <property fmtid="{D5CDD505-2E9C-101B-9397-08002B2CF9AE}" pid="15" name="MSIP_Label_ea60d57e-af5b-4752-ac57-3e4f28ca11dc_SiteId">
    <vt:lpwstr>36da45f1-dd2c-4d1f-af13-5abe46b99921</vt:lpwstr>
  </property>
  <property fmtid="{D5CDD505-2E9C-101B-9397-08002B2CF9AE}" pid="16" name="MSIP_Label_ea60d57e-af5b-4752-ac57-3e4f28ca11dc_ActionId">
    <vt:lpwstr>55891083-4245-4c1c-a95a-37af938cac2d</vt:lpwstr>
  </property>
  <property fmtid="{D5CDD505-2E9C-101B-9397-08002B2CF9AE}" pid="17" name="MSIP_Label_ea60d57e-af5b-4752-ac57-3e4f28ca11dc_ContentBits">
    <vt:lpwstr>0</vt:lpwstr>
  </property>
  <property fmtid="{D5CDD505-2E9C-101B-9397-08002B2CF9AE}" pid="18" name="MediaServiceImageTags">
    <vt:lpwstr/>
  </property>
</Properties>
</file>